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946" w:rsidRDefault="0067567C" w:rsidP="0058060F">
      <w:pPr>
        <w:spacing w:line="560" w:lineRule="exact"/>
        <w:ind w:firstLineChars="50" w:firstLine="200"/>
        <w:jc w:val="center"/>
        <w:rPr>
          <w:rFonts w:ascii="方正小标宋_GBK" w:eastAsia="方正小标宋_GBK" w:hAnsi="华文中宋" w:cs="方正小标宋_GBK"/>
          <w:sz w:val="40"/>
          <w:szCs w:val="40"/>
        </w:rPr>
      </w:pPr>
      <w:r w:rsidRPr="006B5CA1">
        <w:rPr>
          <w:rFonts w:ascii="方正小标宋_GBK" w:eastAsia="方正小标宋_GBK" w:hAnsi="华文中宋" w:cs="方正小标宋_GBK" w:hint="eastAsia"/>
          <w:sz w:val="40"/>
          <w:szCs w:val="40"/>
        </w:rPr>
        <w:t>关于</w:t>
      </w:r>
      <w:r w:rsidR="00866C67">
        <w:rPr>
          <w:rFonts w:ascii="方正小标宋_GBK" w:eastAsia="方正小标宋_GBK" w:hAnsi="华文中宋" w:cs="方正小标宋_GBK" w:hint="eastAsia"/>
          <w:sz w:val="40"/>
          <w:szCs w:val="40"/>
        </w:rPr>
        <w:t>召开</w:t>
      </w:r>
      <w:r w:rsidRPr="006B5CA1">
        <w:rPr>
          <w:rFonts w:ascii="方正小标宋_GBK" w:eastAsia="方正小标宋_GBK" w:hAnsi="华文中宋" w:cs="方正小标宋_GBK" w:hint="eastAsia"/>
          <w:sz w:val="40"/>
          <w:szCs w:val="40"/>
        </w:rPr>
        <w:t>济南市建筑</w:t>
      </w:r>
      <w:r w:rsidR="00793D09">
        <w:rPr>
          <w:rFonts w:ascii="方正小标宋_GBK" w:eastAsia="方正小标宋_GBK" w:hAnsi="华文中宋" w:cs="方正小标宋_GBK" w:hint="eastAsia"/>
          <w:sz w:val="40"/>
          <w:szCs w:val="40"/>
        </w:rPr>
        <w:t>施工</w:t>
      </w:r>
      <w:r w:rsidRPr="006B5CA1">
        <w:rPr>
          <w:rFonts w:ascii="方正小标宋_GBK" w:eastAsia="方正小标宋_GBK" w:hAnsi="华文中宋" w:cs="方正小标宋_GBK" w:hint="eastAsia"/>
          <w:sz w:val="40"/>
          <w:szCs w:val="40"/>
        </w:rPr>
        <w:t>应急救援演练</w:t>
      </w:r>
      <w:r w:rsidR="003D735F" w:rsidRPr="006B5CA1">
        <w:rPr>
          <w:rFonts w:ascii="方正小标宋_GBK" w:eastAsia="方正小标宋_GBK" w:hAnsi="华文中宋" w:cs="方正小标宋_GBK" w:hint="eastAsia"/>
          <w:sz w:val="40"/>
          <w:szCs w:val="40"/>
        </w:rPr>
        <w:t>暨</w:t>
      </w:r>
    </w:p>
    <w:p w:rsidR="001D6BF3" w:rsidRDefault="001B7946" w:rsidP="0058060F">
      <w:pPr>
        <w:spacing w:line="560" w:lineRule="exact"/>
        <w:ind w:firstLineChars="50" w:firstLine="200"/>
        <w:jc w:val="center"/>
        <w:rPr>
          <w:rFonts w:ascii="方正小标宋_GBK" w:eastAsia="方正小标宋_GBK" w:hAnsi="华文中宋" w:cs="方正小标宋_GBK"/>
          <w:sz w:val="40"/>
          <w:szCs w:val="40"/>
        </w:rPr>
      </w:pPr>
      <w:r w:rsidRPr="006B5CA1">
        <w:rPr>
          <w:rFonts w:ascii="方正小标宋_GBK" w:eastAsia="方正小标宋_GBK" w:hAnsi="华文中宋" w:cs="方正小标宋_GBK" w:hint="eastAsia"/>
          <w:sz w:val="40"/>
          <w:szCs w:val="40"/>
        </w:rPr>
        <w:t>工地</w:t>
      </w:r>
      <w:r w:rsidR="00866C67">
        <w:rPr>
          <w:rFonts w:ascii="方正小标宋_GBK" w:eastAsia="方正小标宋_GBK" w:hAnsi="华文中宋" w:cs="方正小标宋_GBK" w:hint="eastAsia"/>
          <w:sz w:val="40"/>
          <w:szCs w:val="40"/>
        </w:rPr>
        <w:t>提升</w:t>
      </w:r>
      <w:r w:rsidR="0067567C" w:rsidRPr="006B5CA1">
        <w:rPr>
          <w:rFonts w:ascii="方正小标宋_GBK" w:eastAsia="方正小标宋_GBK" w:hAnsi="华文中宋" w:cs="方正小标宋_GBK" w:hint="eastAsia"/>
          <w:sz w:val="40"/>
          <w:szCs w:val="40"/>
        </w:rPr>
        <w:t>行动现场观摩会的通知</w:t>
      </w:r>
    </w:p>
    <w:p w:rsidR="000E0658" w:rsidRPr="006B5CA1" w:rsidRDefault="000E0658" w:rsidP="0058060F">
      <w:pPr>
        <w:spacing w:line="560" w:lineRule="exact"/>
        <w:ind w:firstLineChars="50" w:firstLine="200"/>
        <w:jc w:val="center"/>
        <w:rPr>
          <w:rFonts w:ascii="方正小标宋_GBK" w:eastAsia="方正小标宋_GBK" w:hAnsi="华文中宋" w:cs="方正小标宋_GBK"/>
          <w:sz w:val="40"/>
          <w:szCs w:val="40"/>
        </w:rPr>
      </w:pPr>
    </w:p>
    <w:p w:rsidR="000E0658" w:rsidRDefault="000E0658" w:rsidP="000E0658">
      <w:pPr>
        <w:spacing w:line="560" w:lineRule="exact"/>
        <w:jc w:val="center"/>
        <w:rPr>
          <w:rFonts w:ascii="仿宋_GB2312" w:eastAsia="仿宋_GB2312" w:hAnsi="仿宋" w:cs="仿宋_GB2312"/>
          <w:color w:val="000000"/>
          <w:sz w:val="32"/>
          <w:szCs w:val="32"/>
        </w:rPr>
      </w:pPr>
      <w:r w:rsidRPr="003A0465">
        <w:rPr>
          <w:rFonts w:ascii="仿宋_GB2312" w:eastAsia="仿宋_GB2312" w:hAnsi="仿宋" w:cs="仿宋_GB2312" w:hint="eastAsia"/>
          <w:color w:val="000000"/>
          <w:sz w:val="32"/>
          <w:szCs w:val="32"/>
        </w:rPr>
        <w:t>济建质安字</w:t>
      </w:r>
      <w:r>
        <w:rPr>
          <w:rFonts w:ascii="宋体" w:hAnsi="宋体" w:cs="宋体" w:hint="eastAsia"/>
          <w:color w:val="000000"/>
          <w:sz w:val="32"/>
          <w:szCs w:val="32"/>
        </w:rPr>
        <w:t>﹝</w:t>
      </w:r>
      <w:r w:rsidRPr="003A0465">
        <w:rPr>
          <w:rFonts w:ascii="仿宋_GB2312" w:eastAsia="仿宋_GB2312" w:hAnsi="仿宋" w:cs="仿宋_GB2312" w:hint="eastAsia"/>
          <w:color w:val="000000"/>
          <w:sz w:val="32"/>
          <w:szCs w:val="32"/>
        </w:rPr>
        <w:t>2018</w:t>
      </w:r>
      <w:r>
        <w:rPr>
          <w:rFonts w:ascii="宋体" w:hAnsi="宋体" w:cs="宋体" w:hint="eastAsia"/>
          <w:color w:val="000000"/>
          <w:sz w:val="32"/>
          <w:szCs w:val="32"/>
        </w:rPr>
        <w:t>﹞</w:t>
      </w:r>
      <w:r>
        <w:rPr>
          <w:rFonts w:ascii="仿宋_GB2312" w:eastAsia="仿宋_GB2312" w:hAnsi="仿宋" w:cs="仿宋_GB2312" w:hint="eastAsia"/>
          <w:color w:val="000000"/>
          <w:sz w:val="32"/>
          <w:szCs w:val="32"/>
        </w:rPr>
        <w:t>41</w:t>
      </w:r>
      <w:r w:rsidRPr="003A0465">
        <w:rPr>
          <w:rFonts w:ascii="仿宋_GB2312" w:eastAsia="仿宋_GB2312" w:hAnsi="仿宋" w:cs="仿宋_GB2312" w:hint="eastAsia"/>
          <w:color w:val="000000"/>
          <w:sz w:val="32"/>
          <w:szCs w:val="32"/>
        </w:rPr>
        <w:t>号</w:t>
      </w:r>
    </w:p>
    <w:p w:rsidR="000E0658" w:rsidRDefault="000E0658" w:rsidP="000E0658">
      <w:pPr>
        <w:spacing w:line="560" w:lineRule="exact"/>
        <w:jc w:val="center"/>
        <w:rPr>
          <w:rFonts w:ascii="仿宋_GB2312" w:eastAsia="仿宋_GB2312" w:hAnsi="仿宋" w:cs="仿宋_GB2312"/>
          <w:color w:val="000000"/>
          <w:sz w:val="32"/>
          <w:szCs w:val="32"/>
        </w:rPr>
      </w:pPr>
    </w:p>
    <w:p w:rsidR="00D71850" w:rsidRPr="00C508B1" w:rsidRDefault="00D71850" w:rsidP="0058060F">
      <w:pPr>
        <w:spacing w:line="560" w:lineRule="exact"/>
        <w:ind w:right="640"/>
        <w:rPr>
          <w:rFonts w:ascii="仿宋_GB2312" w:eastAsia="仿宋_GB2312" w:hAnsi="仿宋" w:cs="楷体"/>
          <w:sz w:val="32"/>
          <w:szCs w:val="32"/>
        </w:rPr>
      </w:pPr>
      <w:r w:rsidRPr="00C508B1">
        <w:rPr>
          <w:rFonts w:ascii="仿宋_GB2312" w:eastAsia="仿宋_GB2312" w:hAnsi="仿宋" w:cs="楷体" w:hint="eastAsia"/>
          <w:sz w:val="32"/>
          <w:szCs w:val="32"/>
        </w:rPr>
        <w:t>各县区建委（建设局）、高新区国土规划建设管理局、南部山区管委会规划发展局，各有关单位：</w:t>
      </w:r>
    </w:p>
    <w:p w:rsidR="00AF77D3" w:rsidRPr="00C508B1" w:rsidRDefault="004D6362"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hint="eastAsia"/>
          <w:sz w:val="32"/>
          <w:szCs w:val="32"/>
        </w:rPr>
        <w:t>根据</w:t>
      </w:r>
      <w:r w:rsidR="0034224D" w:rsidRPr="00C508B1">
        <w:rPr>
          <w:rFonts w:ascii="仿宋_GB2312" w:eastAsia="仿宋_GB2312" w:hAnsi="仿宋" w:cs="楷体" w:hint="eastAsia"/>
          <w:sz w:val="32"/>
          <w:szCs w:val="32"/>
        </w:rPr>
        <w:t>济南市城乡建设委员会《2018年城乡建设领域“安全生产月”活动方案》《全市房屋建筑与城市轨道交通工程安全生产文明施工及扬尘治理整治提升行动实施方案》</w:t>
      </w:r>
      <w:r w:rsidRPr="00C508B1">
        <w:rPr>
          <w:rFonts w:ascii="仿宋_GB2312" w:eastAsia="仿宋_GB2312" w:hAnsi="仿宋" w:cs="楷体" w:hint="eastAsia"/>
          <w:sz w:val="32"/>
          <w:szCs w:val="32"/>
        </w:rPr>
        <w:t>要求和部署</w:t>
      </w:r>
      <w:r w:rsidR="0034224D" w:rsidRPr="00C508B1">
        <w:rPr>
          <w:rFonts w:ascii="仿宋_GB2312" w:eastAsia="仿宋_GB2312" w:hAnsi="仿宋" w:cs="楷体" w:hint="eastAsia"/>
          <w:sz w:val="32"/>
          <w:szCs w:val="32"/>
        </w:rPr>
        <w:t>，为进一步提升应急救援能力和施工现场安全生产文明施工及扬尘治理水平</w:t>
      </w:r>
      <w:r w:rsidRPr="00C508B1">
        <w:rPr>
          <w:rFonts w:ascii="仿宋_GB2312" w:eastAsia="仿宋_GB2312" w:hAnsi="仿宋" w:cs="楷体" w:hint="eastAsia"/>
          <w:sz w:val="32"/>
          <w:szCs w:val="32"/>
        </w:rPr>
        <w:t>，定于6月20日</w:t>
      </w:r>
      <w:r w:rsidR="00866C67">
        <w:rPr>
          <w:rFonts w:ascii="仿宋_GB2312" w:eastAsia="仿宋_GB2312" w:hAnsi="仿宋" w:cs="楷体" w:hint="eastAsia"/>
          <w:sz w:val="32"/>
          <w:szCs w:val="32"/>
        </w:rPr>
        <w:t>召开</w:t>
      </w:r>
      <w:r w:rsidRPr="00C508B1">
        <w:rPr>
          <w:rFonts w:ascii="仿宋_GB2312" w:eastAsia="仿宋_GB2312" w:hAnsi="仿宋" w:cs="楷体" w:hint="eastAsia"/>
          <w:sz w:val="32"/>
          <w:szCs w:val="32"/>
        </w:rPr>
        <w:t>济南市建筑</w:t>
      </w:r>
      <w:r w:rsidR="003D735F">
        <w:rPr>
          <w:rFonts w:ascii="仿宋_GB2312" w:eastAsia="仿宋_GB2312" w:hAnsi="仿宋" w:cs="楷体" w:hint="eastAsia"/>
          <w:sz w:val="32"/>
          <w:szCs w:val="32"/>
        </w:rPr>
        <w:t>施工</w:t>
      </w:r>
      <w:r w:rsidRPr="00C508B1">
        <w:rPr>
          <w:rFonts w:ascii="仿宋_GB2312" w:eastAsia="仿宋_GB2312" w:hAnsi="仿宋" w:cs="楷体" w:hint="eastAsia"/>
          <w:sz w:val="32"/>
          <w:szCs w:val="32"/>
        </w:rPr>
        <w:t>应急救援演练</w:t>
      </w:r>
      <w:r w:rsidR="003D735F" w:rsidRPr="003D735F">
        <w:rPr>
          <w:rFonts w:ascii="仿宋_GB2312" w:eastAsia="仿宋_GB2312" w:hAnsi="仿宋" w:cs="楷体" w:hint="eastAsia"/>
          <w:sz w:val="32"/>
          <w:szCs w:val="32"/>
        </w:rPr>
        <w:t>暨</w:t>
      </w:r>
      <w:r w:rsidRPr="00C508B1">
        <w:rPr>
          <w:rFonts w:ascii="仿宋_GB2312" w:eastAsia="仿宋_GB2312" w:hAnsi="仿宋" w:cs="楷体" w:hint="eastAsia"/>
          <w:sz w:val="32"/>
          <w:szCs w:val="32"/>
        </w:rPr>
        <w:t>工地</w:t>
      </w:r>
      <w:r w:rsidR="00F26A5D">
        <w:rPr>
          <w:rFonts w:ascii="仿宋_GB2312" w:eastAsia="仿宋_GB2312" w:hAnsi="仿宋" w:cs="楷体" w:hint="eastAsia"/>
          <w:sz w:val="32"/>
          <w:szCs w:val="32"/>
        </w:rPr>
        <w:t>提升</w:t>
      </w:r>
      <w:r w:rsidRPr="00C508B1">
        <w:rPr>
          <w:rFonts w:ascii="仿宋_GB2312" w:eastAsia="仿宋_GB2312" w:hAnsi="仿宋" w:cs="楷体" w:hint="eastAsia"/>
          <w:sz w:val="32"/>
          <w:szCs w:val="32"/>
        </w:rPr>
        <w:t>行动现场观摩会。现将有关事项通知如下：</w:t>
      </w:r>
    </w:p>
    <w:p w:rsidR="001D6BF3" w:rsidRPr="006B5CA1" w:rsidRDefault="0067567C" w:rsidP="00FC3D18">
      <w:pPr>
        <w:spacing w:beforeLines="50" w:line="560" w:lineRule="exact"/>
        <w:ind w:firstLineChars="225" w:firstLine="720"/>
        <w:rPr>
          <w:rFonts w:ascii="黑体" w:eastAsia="黑体" w:hAnsi="黑体"/>
          <w:sz w:val="32"/>
          <w:szCs w:val="32"/>
        </w:rPr>
      </w:pPr>
      <w:r w:rsidRPr="006B5CA1">
        <w:rPr>
          <w:rFonts w:ascii="黑体" w:eastAsia="黑体" w:hAnsi="黑体" w:cs="黑体" w:hint="eastAsia"/>
          <w:sz w:val="32"/>
          <w:szCs w:val="32"/>
        </w:rPr>
        <w:t>一、会议时间</w:t>
      </w:r>
    </w:p>
    <w:p w:rsidR="001D6BF3" w:rsidRPr="00C508B1" w:rsidRDefault="0067567C"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sz w:val="32"/>
          <w:szCs w:val="32"/>
        </w:rPr>
        <w:t>201</w:t>
      </w:r>
      <w:r w:rsidRPr="00C508B1">
        <w:rPr>
          <w:rFonts w:ascii="仿宋_GB2312" w:eastAsia="仿宋_GB2312" w:hAnsi="仿宋" w:cs="楷体" w:hint="eastAsia"/>
          <w:sz w:val="32"/>
          <w:szCs w:val="32"/>
        </w:rPr>
        <w:t>8年6月</w:t>
      </w:r>
      <w:r w:rsidRPr="00C508B1">
        <w:rPr>
          <w:rFonts w:ascii="仿宋_GB2312" w:eastAsia="仿宋_GB2312" w:hAnsi="仿宋" w:cs="楷体"/>
          <w:sz w:val="32"/>
          <w:szCs w:val="32"/>
        </w:rPr>
        <w:t>2</w:t>
      </w:r>
      <w:r w:rsidRPr="00C508B1">
        <w:rPr>
          <w:rFonts w:ascii="仿宋_GB2312" w:eastAsia="仿宋_GB2312" w:hAnsi="仿宋" w:cs="楷体" w:hint="eastAsia"/>
          <w:sz w:val="32"/>
          <w:szCs w:val="32"/>
        </w:rPr>
        <w:t>0日（周三）</w:t>
      </w:r>
    </w:p>
    <w:p w:rsidR="006A75DC" w:rsidRPr="00C508B1" w:rsidRDefault="0067567C"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hint="eastAsia"/>
          <w:sz w:val="32"/>
          <w:szCs w:val="32"/>
        </w:rPr>
        <w:t>上午：9:00-11:00</w:t>
      </w:r>
      <w:r w:rsidR="006A75DC" w:rsidRPr="00C508B1">
        <w:rPr>
          <w:rFonts w:ascii="仿宋_GB2312" w:eastAsia="仿宋_GB2312" w:hAnsi="仿宋" w:cs="楷体" w:hint="eastAsia"/>
          <w:sz w:val="32"/>
          <w:szCs w:val="32"/>
        </w:rPr>
        <w:t>（演练</w:t>
      </w:r>
      <w:r w:rsidR="00E70741">
        <w:rPr>
          <w:rFonts w:ascii="仿宋_GB2312" w:eastAsia="仿宋_GB2312" w:hAnsi="仿宋" w:cs="楷体" w:hint="eastAsia"/>
          <w:sz w:val="32"/>
          <w:szCs w:val="32"/>
        </w:rPr>
        <w:t>加</w:t>
      </w:r>
      <w:r w:rsidR="006A75DC" w:rsidRPr="00C508B1">
        <w:rPr>
          <w:rFonts w:ascii="仿宋_GB2312" w:eastAsia="仿宋_GB2312" w:hAnsi="仿宋" w:cs="楷体" w:hint="eastAsia"/>
          <w:sz w:val="32"/>
          <w:szCs w:val="32"/>
        </w:rPr>
        <w:t>现场观摩）</w:t>
      </w:r>
    </w:p>
    <w:p w:rsidR="001D6BF3" w:rsidRPr="00C508B1" w:rsidRDefault="0067567C"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hint="eastAsia"/>
          <w:sz w:val="32"/>
          <w:szCs w:val="32"/>
        </w:rPr>
        <w:t xml:space="preserve">下午：14:00-17:00 </w:t>
      </w:r>
      <w:r w:rsidR="006A75DC" w:rsidRPr="00C508B1">
        <w:rPr>
          <w:rFonts w:ascii="仿宋_GB2312" w:eastAsia="仿宋_GB2312" w:hAnsi="仿宋" w:cs="楷体" w:hint="eastAsia"/>
          <w:sz w:val="32"/>
          <w:szCs w:val="32"/>
        </w:rPr>
        <w:t>（现场观摩）</w:t>
      </w:r>
    </w:p>
    <w:p w:rsidR="001D6BF3" w:rsidRPr="006B5CA1" w:rsidRDefault="0067567C" w:rsidP="00FC3D18">
      <w:pPr>
        <w:spacing w:beforeLines="50" w:line="560" w:lineRule="exact"/>
        <w:ind w:firstLineChars="225" w:firstLine="720"/>
        <w:rPr>
          <w:rFonts w:ascii="黑体" w:eastAsia="黑体" w:hAnsi="黑体"/>
          <w:sz w:val="32"/>
          <w:szCs w:val="32"/>
        </w:rPr>
      </w:pPr>
      <w:r w:rsidRPr="006B5CA1">
        <w:rPr>
          <w:rFonts w:ascii="黑体" w:eastAsia="黑体" w:hAnsi="黑体" w:cs="黑体" w:hint="eastAsia"/>
          <w:sz w:val="32"/>
          <w:szCs w:val="32"/>
        </w:rPr>
        <w:t>二、会议地点</w:t>
      </w:r>
    </w:p>
    <w:p w:rsidR="00F52874" w:rsidRPr="00C508B1" w:rsidRDefault="00F52874"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hint="eastAsia"/>
          <w:sz w:val="32"/>
          <w:szCs w:val="32"/>
        </w:rPr>
        <w:t>工程名称：山东黄金国际广场项目</w:t>
      </w:r>
    </w:p>
    <w:p w:rsidR="00F52874" w:rsidRPr="00C508B1" w:rsidRDefault="00F52874" w:rsidP="0058060F">
      <w:pPr>
        <w:spacing w:line="560" w:lineRule="exact"/>
        <w:ind w:right="640" w:firstLineChars="200" w:firstLine="640"/>
        <w:rPr>
          <w:rFonts w:ascii="仿宋_GB2312" w:eastAsia="仿宋_GB2312" w:hAnsi="仿宋" w:cs="楷体"/>
          <w:sz w:val="32"/>
          <w:szCs w:val="32"/>
        </w:rPr>
      </w:pPr>
      <w:r w:rsidRPr="00C508B1">
        <w:rPr>
          <w:rFonts w:ascii="仿宋_GB2312" w:eastAsia="仿宋_GB2312" w:hAnsi="仿宋" w:cs="楷体" w:hint="eastAsia"/>
          <w:sz w:val="32"/>
          <w:szCs w:val="32"/>
        </w:rPr>
        <w:t>施工单位：中建八局第二建设有限公司</w:t>
      </w:r>
    </w:p>
    <w:p w:rsidR="00F52874" w:rsidRPr="00C508B1" w:rsidRDefault="00F52874" w:rsidP="0058060F">
      <w:pPr>
        <w:spacing w:line="560" w:lineRule="exact"/>
        <w:ind w:leftChars="100" w:left="210" w:right="640" w:firstLineChars="150" w:firstLine="480"/>
        <w:rPr>
          <w:rFonts w:ascii="仿宋_GB2312" w:eastAsia="仿宋_GB2312" w:hAnsi="仿宋" w:cs="楷体"/>
          <w:sz w:val="32"/>
          <w:szCs w:val="32"/>
        </w:rPr>
      </w:pPr>
      <w:r w:rsidRPr="00C508B1">
        <w:rPr>
          <w:rFonts w:ascii="仿宋_GB2312" w:eastAsia="仿宋_GB2312" w:hAnsi="仿宋" w:cs="楷体" w:hint="eastAsia"/>
          <w:sz w:val="32"/>
          <w:szCs w:val="32"/>
        </w:rPr>
        <w:t>工程地址：济南市历下区经十东路与转山西路交叉口东</w:t>
      </w:r>
      <w:r w:rsidRPr="00C508B1">
        <w:rPr>
          <w:rFonts w:ascii="仿宋_GB2312" w:eastAsia="仿宋_GB2312" w:hAnsi="仿宋" w:cs="楷体" w:hint="eastAsia"/>
          <w:sz w:val="32"/>
          <w:szCs w:val="32"/>
        </w:rPr>
        <w:lastRenderedPageBreak/>
        <w:t>南角（地图位置详见附件1）</w:t>
      </w:r>
    </w:p>
    <w:p w:rsidR="003D735F" w:rsidRPr="003D735F" w:rsidRDefault="0067567C" w:rsidP="00FC3D18">
      <w:pPr>
        <w:numPr>
          <w:ilvl w:val="0"/>
          <w:numId w:val="1"/>
        </w:numPr>
        <w:spacing w:beforeLines="50" w:line="560" w:lineRule="exact"/>
        <w:ind w:firstLineChars="200" w:firstLine="640"/>
        <w:rPr>
          <w:rFonts w:ascii="仿宋_GB2312" w:eastAsia="仿宋_GB2312" w:cs="仿宋_GB2312"/>
          <w:sz w:val="32"/>
          <w:szCs w:val="32"/>
        </w:rPr>
      </w:pPr>
      <w:r w:rsidRPr="003D735F">
        <w:rPr>
          <w:rFonts w:ascii="黑体" w:eastAsia="黑体" w:hAnsi="黑体" w:cs="黑体" w:hint="eastAsia"/>
          <w:sz w:val="32"/>
          <w:szCs w:val="32"/>
        </w:rPr>
        <w:t>参加人员</w:t>
      </w:r>
    </w:p>
    <w:p w:rsidR="001D6BF3" w:rsidRPr="003D735F" w:rsidRDefault="0067567C" w:rsidP="00FC3D18">
      <w:pPr>
        <w:spacing w:beforeLines="50" w:line="560" w:lineRule="exact"/>
        <w:ind w:left="640"/>
        <w:rPr>
          <w:rFonts w:ascii="仿宋_GB2312" w:eastAsia="仿宋_GB2312" w:cs="仿宋_GB2312"/>
          <w:sz w:val="32"/>
          <w:szCs w:val="32"/>
        </w:rPr>
      </w:pPr>
      <w:r w:rsidRPr="003D735F">
        <w:rPr>
          <w:rFonts w:ascii="仿宋_GB2312" w:eastAsia="仿宋_GB2312" w:hAnsi="华文仿宋" w:cs="仿宋_GB2312" w:hint="eastAsia"/>
          <w:sz w:val="32"/>
          <w:szCs w:val="32"/>
        </w:rPr>
        <w:t>1</w:t>
      </w:r>
      <w:r w:rsidR="003D735F">
        <w:rPr>
          <w:rFonts w:ascii="仿宋_GB2312" w:eastAsia="仿宋_GB2312" w:cs="仿宋_GB2312" w:hint="eastAsia"/>
          <w:sz w:val="32"/>
          <w:szCs w:val="32"/>
        </w:rPr>
        <w:t>.</w:t>
      </w:r>
      <w:r w:rsidRPr="003D735F">
        <w:rPr>
          <w:rFonts w:ascii="仿宋_GB2312" w:eastAsia="仿宋_GB2312" w:cs="仿宋_GB2312" w:hint="eastAsia"/>
          <w:sz w:val="32"/>
          <w:szCs w:val="32"/>
        </w:rPr>
        <w:t>市城乡建设委</w:t>
      </w:r>
      <w:r w:rsidR="00724FC8" w:rsidRPr="003D735F">
        <w:rPr>
          <w:rFonts w:ascii="仿宋_GB2312" w:eastAsia="仿宋_GB2312" w:cs="仿宋_GB2312" w:hint="eastAsia"/>
          <w:sz w:val="32"/>
          <w:szCs w:val="32"/>
        </w:rPr>
        <w:t>分管领导、相关处室</w:t>
      </w:r>
      <w:r w:rsidR="0073301F">
        <w:rPr>
          <w:rFonts w:ascii="仿宋_GB2312" w:eastAsia="仿宋_GB2312" w:cs="仿宋_GB2312" w:hint="eastAsia"/>
          <w:sz w:val="32"/>
          <w:szCs w:val="32"/>
        </w:rPr>
        <w:t>（单位）</w:t>
      </w:r>
      <w:r w:rsidR="00724FC8" w:rsidRPr="003D735F">
        <w:rPr>
          <w:rFonts w:ascii="仿宋_GB2312" w:eastAsia="仿宋_GB2312" w:cs="仿宋_GB2312" w:hint="eastAsia"/>
          <w:sz w:val="32"/>
          <w:szCs w:val="32"/>
        </w:rPr>
        <w:t>负责人；</w:t>
      </w:r>
    </w:p>
    <w:p w:rsidR="001D6BF3" w:rsidRPr="006B5CA1" w:rsidRDefault="0067567C" w:rsidP="0058060F">
      <w:pPr>
        <w:spacing w:line="560" w:lineRule="exact"/>
        <w:ind w:firstLineChars="200" w:firstLine="640"/>
        <w:rPr>
          <w:rFonts w:ascii="仿宋_GB2312" w:eastAsia="仿宋_GB2312" w:cs="仿宋_GB2312"/>
          <w:sz w:val="32"/>
          <w:szCs w:val="32"/>
        </w:rPr>
      </w:pPr>
      <w:r w:rsidRPr="006B5CA1">
        <w:rPr>
          <w:rFonts w:ascii="仿宋_GB2312" w:eastAsia="仿宋_GB2312" w:cs="仿宋_GB2312" w:hint="eastAsia"/>
          <w:sz w:val="32"/>
          <w:szCs w:val="32"/>
        </w:rPr>
        <w:t>2</w:t>
      </w:r>
      <w:r w:rsidR="003D735F">
        <w:rPr>
          <w:rFonts w:ascii="仿宋_GB2312" w:eastAsia="仿宋_GB2312" w:cs="仿宋_GB2312" w:hint="eastAsia"/>
          <w:sz w:val="32"/>
          <w:szCs w:val="32"/>
        </w:rPr>
        <w:t>.</w:t>
      </w:r>
      <w:r w:rsidR="00577ABB" w:rsidRPr="0061050A">
        <w:rPr>
          <w:rFonts w:ascii="仿宋_GB2312" w:eastAsia="仿宋_GB2312" w:cs="仿宋_GB2312" w:hint="eastAsia"/>
          <w:sz w:val="32"/>
          <w:szCs w:val="32"/>
        </w:rPr>
        <w:t>各县区建委（建设局）分管领导，各县区安监站</w:t>
      </w:r>
      <w:r w:rsidR="004E37EC" w:rsidRPr="0061050A">
        <w:rPr>
          <w:rFonts w:ascii="仿宋_GB2312" w:eastAsia="仿宋_GB2312" w:cs="仿宋_GB2312" w:hint="eastAsia"/>
          <w:sz w:val="32"/>
          <w:szCs w:val="32"/>
        </w:rPr>
        <w:t>主要领导和分管领导；</w:t>
      </w:r>
    </w:p>
    <w:p w:rsidR="001D6BF3" w:rsidRDefault="004E37EC" w:rsidP="0058060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3D735F">
        <w:rPr>
          <w:rFonts w:ascii="仿宋_GB2312" w:eastAsia="仿宋_GB2312" w:cs="仿宋_GB2312" w:hint="eastAsia"/>
          <w:sz w:val="32"/>
          <w:szCs w:val="32"/>
        </w:rPr>
        <w:t>.</w:t>
      </w:r>
      <w:r w:rsidR="0061050A">
        <w:rPr>
          <w:rFonts w:ascii="仿宋_GB2312" w:eastAsia="仿宋_GB2312" w:cs="仿宋_GB2312" w:hint="eastAsia"/>
          <w:sz w:val="32"/>
          <w:szCs w:val="32"/>
        </w:rPr>
        <w:t>部分</w:t>
      </w:r>
      <w:r w:rsidR="0067567C" w:rsidRPr="006B5CA1">
        <w:rPr>
          <w:rFonts w:ascii="仿宋_GB2312" w:eastAsia="仿宋_GB2312" w:cs="仿宋_GB2312" w:hint="eastAsia"/>
          <w:sz w:val="32"/>
          <w:szCs w:val="32"/>
        </w:rPr>
        <w:t>建筑施工企业</w:t>
      </w:r>
      <w:r w:rsidR="0061050A">
        <w:rPr>
          <w:rFonts w:ascii="仿宋_GB2312" w:eastAsia="仿宋_GB2312" w:cs="仿宋_GB2312" w:hint="eastAsia"/>
          <w:sz w:val="32"/>
          <w:szCs w:val="32"/>
        </w:rPr>
        <w:t>和监理企业</w:t>
      </w:r>
      <w:r w:rsidR="0067567C" w:rsidRPr="006B5CA1">
        <w:rPr>
          <w:rFonts w:ascii="仿宋_GB2312" w:eastAsia="仿宋_GB2312" w:cs="仿宋_GB2312" w:hint="eastAsia"/>
          <w:sz w:val="32"/>
          <w:szCs w:val="32"/>
        </w:rPr>
        <w:t>分管安全负责人、安全部门负责人</w:t>
      </w:r>
      <w:r w:rsidR="00846B7A">
        <w:rPr>
          <w:rFonts w:ascii="仿宋_GB2312" w:eastAsia="仿宋_GB2312" w:cs="仿宋_GB2312" w:hint="eastAsia"/>
          <w:sz w:val="32"/>
          <w:szCs w:val="32"/>
        </w:rPr>
        <w:t>，</w:t>
      </w:r>
      <w:r w:rsidR="00E728F8">
        <w:rPr>
          <w:rFonts w:ascii="仿宋_GB2312" w:eastAsia="仿宋_GB2312" w:cs="仿宋_GB2312" w:hint="eastAsia"/>
          <w:sz w:val="32"/>
          <w:szCs w:val="32"/>
        </w:rPr>
        <w:t>第一批</w:t>
      </w:r>
      <w:r w:rsidR="00846B7A">
        <w:rPr>
          <w:rFonts w:ascii="仿宋_GB2312" w:eastAsia="仿宋_GB2312" w:cs="仿宋_GB2312" w:hint="eastAsia"/>
          <w:sz w:val="32"/>
          <w:szCs w:val="32"/>
        </w:rPr>
        <w:t>每家企业</w:t>
      </w:r>
      <w:r w:rsidRPr="00922857">
        <w:rPr>
          <w:rFonts w:ascii="仿宋_GB2312" w:eastAsia="仿宋_GB2312" w:cs="仿宋_GB2312" w:hint="eastAsia"/>
          <w:sz w:val="32"/>
          <w:szCs w:val="32"/>
        </w:rPr>
        <w:t>2</w:t>
      </w:r>
      <w:r>
        <w:rPr>
          <w:rFonts w:ascii="仿宋_GB2312" w:eastAsia="仿宋_GB2312" w:cs="仿宋_GB2312" w:hint="eastAsia"/>
          <w:sz w:val="32"/>
          <w:szCs w:val="32"/>
        </w:rPr>
        <w:t>人</w:t>
      </w:r>
      <w:r w:rsidR="00E728F8">
        <w:rPr>
          <w:rFonts w:ascii="仿宋_GB2312" w:eastAsia="仿宋_GB2312" w:cs="仿宋_GB2312" w:hint="eastAsia"/>
          <w:sz w:val="32"/>
          <w:szCs w:val="32"/>
        </w:rPr>
        <w:t>，第二</w:t>
      </w:r>
      <w:r w:rsidR="00922857">
        <w:rPr>
          <w:rFonts w:ascii="仿宋_GB2312" w:eastAsia="仿宋_GB2312" w:cs="仿宋_GB2312" w:hint="eastAsia"/>
          <w:sz w:val="32"/>
          <w:szCs w:val="32"/>
        </w:rPr>
        <w:t>、三</w:t>
      </w:r>
      <w:r w:rsidR="00E728F8">
        <w:rPr>
          <w:rFonts w:ascii="仿宋_GB2312" w:eastAsia="仿宋_GB2312" w:cs="仿宋_GB2312" w:hint="eastAsia"/>
          <w:sz w:val="32"/>
          <w:szCs w:val="32"/>
        </w:rPr>
        <w:t>批每家企业4人</w:t>
      </w:r>
      <w:r>
        <w:rPr>
          <w:rFonts w:ascii="仿宋_GB2312" w:eastAsia="仿宋_GB2312" w:cs="仿宋_GB2312" w:hint="eastAsia"/>
          <w:sz w:val="32"/>
          <w:szCs w:val="32"/>
        </w:rPr>
        <w:t>。</w:t>
      </w:r>
      <w:r w:rsidR="0067567C" w:rsidRPr="006B5CA1">
        <w:rPr>
          <w:rFonts w:ascii="仿宋_GB2312" w:eastAsia="仿宋_GB2312" w:cs="仿宋_GB2312" w:hint="eastAsia"/>
          <w:sz w:val="32"/>
          <w:szCs w:val="32"/>
        </w:rPr>
        <w:t>（</w:t>
      </w:r>
      <w:r>
        <w:rPr>
          <w:rFonts w:ascii="仿宋_GB2312" w:eastAsia="仿宋_GB2312" w:cs="仿宋_GB2312" w:hint="eastAsia"/>
          <w:sz w:val="32"/>
          <w:szCs w:val="32"/>
        </w:rPr>
        <w:t>因场地受限，</w:t>
      </w:r>
      <w:r w:rsidR="0067567C" w:rsidRPr="006B5CA1">
        <w:rPr>
          <w:rFonts w:ascii="仿宋_GB2312" w:eastAsia="仿宋_GB2312" w:cs="仿宋_GB2312" w:hint="eastAsia"/>
          <w:sz w:val="32"/>
          <w:szCs w:val="32"/>
        </w:rPr>
        <w:t>分三批</w:t>
      </w:r>
      <w:r>
        <w:rPr>
          <w:rFonts w:ascii="仿宋_GB2312" w:eastAsia="仿宋_GB2312" w:cs="仿宋_GB2312" w:hint="eastAsia"/>
          <w:sz w:val="32"/>
          <w:szCs w:val="32"/>
        </w:rPr>
        <w:t>参加</w:t>
      </w:r>
      <w:r w:rsidR="0067567C" w:rsidRPr="006B5CA1">
        <w:rPr>
          <w:rFonts w:ascii="仿宋_GB2312" w:eastAsia="仿宋_GB2312" w:cs="仿宋_GB2312" w:hint="eastAsia"/>
          <w:sz w:val="32"/>
          <w:szCs w:val="32"/>
        </w:rPr>
        <w:t>，第一批上午参加</w:t>
      </w:r>
      <w:r>
        <w:rPr>
          <w:rFonts w:ascii="仿宋_GB2312" w:eastAsia="仿宋_GB2312" w:cs="仿宋_GB2312" w:hint="eastAsia"/>
          <w:sz w:val="32"/>
          <w:szCs w:val="32"/>
        </w:rPr>
        <w:t>演练和现场观摩</w:t>
      </w:r>
      <w:r w:rsidR="0067567C" w:rsidRPr="006B5CA1">
        <w:rPr>
          <w:rFonts w:ascii="仿宋_GB2312" w:eastAsia="仿宋_GB2312" w:cs="仿宋_GB2312" w:hint="eastAsia"/>
          <w:sz w:val="32"/>
          <w:szCs w:val="32"/>
        </w:rPr>
        <w:t>，第二批</w:t>
      </w:r>
      <w:r w:rsidR="00D90D83" w:rsidRPr="006B5CA1">
        <w:rPr>
          <w:rFonts w:ascii="仿宋_GB2312" w:eastAsia="仿宋_GB2312" w:cs="仿宋_GB2312" w:hint="eastAsia"/>
          <w:sz w:val="32"/>
          <w:szCs w:val="32"/>
        </w:rPr>
        <w:t>和第三批</w:t>
      </w:r>
      <w:r w:rsidR="0067567C" w:rsidRPr="006B5CA1">
        <w:rPr>
          <w:rFonts w:ascii="仿宋_GB2312" w:eastAsia="仿宋_GB2312" w:cs="仿宋_GB2312" w:hint="eastAsia"/>
          <w:sz w:val="32"/>
          <w:szCs w:val="32"/>
        </w:rPr>
        <w:t>只参加下午</w:t>
      </w:r>
      <w:r>
        <w:rPr>
          <w:rFonts w:ascii="仿宋_GB2312" w:eastAsia="仿宋_GB2312" w:cs="仿宋_GB2312" w:hint="eastAsia"/>
          <w:sz w:val="32"/>
          <w:szCs w:val="32"/>
        </w:rPr>
        <w:t>现场</w:t>
      </w:r>
      <w:r w:rsidR="0067567C" w:rsidRPr="006B5CA1">
        <w:rPr>
          <w:rFonts w:ascii="仿宋_GB2312" w:eastAsia="仿宋_GB2312" w:cs="仿宋_GB2312" w:hint="eastAsia"/>
          <w:sz w:val="32"/>
          <w:szCs w:val="32"/>
        </w:rPr>
        <w:t>观摩</w:t>
      </w:r>
      <w:r w:rsidR="0067567C">
        <w:rPr>
          <w:rFonts w:ascii="仿宋_GB2312" w:eastAsia="仿宋_GB2312" w:cs="仿宋_GB2312" w:hint="eastAsia"/>
          <w:sz w:val="32"/>
          <w:szCs w:val="32"/>
        </w:rPr>
        <w:t>会</w:t>
      </w:r>
      <w:r w:rsidR="0067567C" w:rsidRPr="006B5CA1">
        <w:rPr>
          <w:rFonts w:ascii="仿宋_GB2312" w:eastAsia="仿宋_GB2312" w:cs="仿宋_GB2312" w:hint="eastAsia"/>
          <w:sz w:val="32"/>
          <w:szCs w:val="32"/>
        </w:rPr>
        <w:t>，</w:t>
      </w:r>
      <w:r>
        <w:rPr>
          <w:rFonts w:ascii="仿宋_GB2312" w:eastAsia="仿宋_GB2312" w:cs="仿宋_GB2312" w:hint="eastAsia"/>
          <w:sz w:val="32"/>
          <w:szCs w:val="32"/>
        </w:rPr>
        <w:t>具体名单批次</w:t>
      </w:r>
      <w:r w:rsidR="0067567C" w:rsidRPr="006B5CA1">
        <w:rPr>
          <w:rFonts w:ascii="仿宋_GB2312" w:eastAsia="仿宋_GB2312" w:cs="仿宋_GB2312" w:hint="eastAsia"/>
          <w:sz w:val="32"/>
          <w:szCs w:val="32"/>
        </w:rPr>
        <w:t>详见附件2）</w:t>
      </w:r>
      <w:bookmarkStart w:id="0" w:name="_GoBack"/>
      <w:bookmarkEnd w:id="0"/>
    </w:p>
    <w:p w:rsidR="004D08C8" w:rsidRDefault="0067567C" w:rsidP="00FC3D18">
      <w:pPr>
        <w:spacing w:beforeLines="50" w:line="560" w:lineRule="exact"/>
        <w:ind w:firstLineChars="225" w:firstLine="720"/>
        <w:rPr>
          <w:rFonts w:ascii="楷体" w:eastAsia="楷体" w:hAnsi="楷体" w:cs="楷体"/>
          <w:sz w:val="32"/>
          <w:szCs w:val="32"/>
        </w:rPr>
      </w:pPr>
      <w:r w:rsidRPr="006B5CA1">
        <w:rPr>
          <w:rFonts w:ascii="黑体" w:eastAsia="黑体" w:hAnsi="黑体" w:cs="黑体" w:hint="eastAsia"/>
          <w:sz w:val="32"/>
          <w:szCs w:val="32"/>
        </w:rPr>
        <w:t>四、会议议程</w:t>
      </w:r>
    </w:p>
    <w:p w:rsidR="00FD5E8A" w:rsidRPr="00FD5E8A" w:rsidRDefault="003D735F" w:rsidP="0058060F">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1.</w:t>
      </w:r>
      <w:r w:rsidR="00FD5E8A" w:rsidRPr="00FD5E8A">
        <w:rPr>
          <w:rFonts w:ascii="仿宋_GB2312" w:eastAsia="仿宋_GB2312" w:hAnsi="华文仿宋" w:cs="仿宋_GB2312" w:hint="eastAsia"/>
          <w:sz w:val="32"/>
          <w:szCs w:val="32"/>
        </w:rPr>
        <w:t>施工单位代表发言</w:t>
      </w:r>
      <w:r w:rsidR="0073301F">
        <w:rPr>
          <w:rFonts w:ascii="仿宋_GB2312" w:eastAsia="仿宋_GB2312" w:hAnsi="华文仿宋" w:cs="仿宋_GB2312" w:hint="eastAsia"/>
          <w:sz w:val="32"/>
          <w:szCs w:val="32"/>
        </w:rPr>
        <w:t>；</w:t>
      </w:r>
    </w:p>
    <w:p w:rsidR="00FD5E8A" w:rsidRPr="00FD5E8A" w:rsidRDefault="003D735F" w:rsidP="0058060F">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2.</w:t>
      </w:r>
      <w:r w:rsidR="00F87EFB" w:rsidRPr="006B5CA1">
        <w:rPr>
          <w:rFonts w:ascii="仿宋_GB2312" w:eastAsia="仿宋_GB2312" w:hAnsi="华文仿宋" w:cs="仿宋_GB2312" w:hint="eastAsia"/>
          <w:sz w:val="32"/>
          <w:szCs w:val="32"/>
        </w:rPr>
        <w:t>宣读“</w:t>
      </w:r>
      <w:r w:rsidR="00F26A5D">
        <w:rPr>
          <w:rFonts w:ascii="仿宋_GB2312" w:eastAsia="仿宋_GB2312" w:hAnsi="华文仿宋" w:cs="仿宋_GB2312" w:hint="eastAsia"/>
          <w:sz w:val="32"/>
          <w:szCs w:val="32"/>
        </w:rPr>
        <w:t>文明施工树形象</w:t>
      </w:r>
      <w:r w:rsidR="00F87EFB" w:rsidRPr="006B5CA1">
        <w:rPr>
          <w:rFonts w:ascii="仿宋_GB2312" w:eastAsia="仿宋_GB2312" w:hAnsi="华文仿宋" w:cs="仿宋_GB2312" w:hint="eastAsia"/>
          <w:sz w:val="32"/>
          <w:szCs w:val="32"/>
        </w:rPr>
        <w:t>，助力城市</w:t>
      </w:r>
      <w:r w:rsidR="00E94498">
        <w:rPr>
          <w:rFonts w:ascii="仿宋_GB2312" w:eastAsia="仿宋_GB2312" w:hAnsi="华文仿宋" w:cs="仿宋_GB2312" w:hint="eastAsia"/>
          <w:sz w:val="32"/>
          <w:szCs w:val="32"/>
        </w:rPr>
        <w:t>再</w:t>
      </w:r>
      <w:r w:rsidR="00F87EFB" w:rsidRPr="006B5CA1">
        <w:rPr>
          <w:rFonts w:ascii="仿宋_GB2312" w:eastAsia="仿宋_GB2312" w:hAnsi="华文仿宋" w:cs="仿宋_GB2312" w:hint="eastAsia"/>
          <w:sz w:val="32"/>
          <w:szCs w:val="32"/>
        </w:rPr>
        <w:t>提升”倡议书</w:t>
      </w:r>
      <w:r w:rsidR="0073301F">
        <w:rPr>
          <w:rFonts w:ascii="仿宋_GB2312" w:eastAsia="仿宋_GB2312" w:hAnsi="华文仿宋" w:cs="仿宋_GB2312" w:hint="eastAsia"/>
          <w:sz w:val="32"/>
          <w:szCs w:val="32"/>
        </w:rPr>
        <w:t>；</w:t>
      </w:r>
    </w:p>
    <w:p w:rsidR="00FD5E8A" w:rsidRPr="00FD5E8A" w:rsidRDefault="003D735F" w:rsidP="0058060F">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3.</w:t>
      </w:r>
      <w:r w:rsidR="00FD5E8A" w:rsidRPr="00FD5E8A">
        <w:rPr>
          <w:rFonts w:ascii="仿宋_GB2312" w:eastAsia="仿宋_GB2312" w:hAnsi="华文仿宋" w:cs="仿宋_GB2312" w:hint="eastAsia"/>
          <w:sz w:val="32"/>
          <w:szCs w:val="32"/>
        </w:rPr>
        <w:t>市城乡建设委领导讲话</w:t>
      </w:r>
      <w:r w:rsidR="0073301F">
        <w:rPr>
          <w:rFonts w:ascii="仿宋_GB2312" w:eastAsia="仿宋_GB2312" w:hAnsi="华文仿宋" w:cs="仿宋_GB2312" w:hint="eastAsia"/>
          <w:sz w:val="32"/>
          <w:szCs w:val="32"/>
        </w:rPr>
        <w:t>；</w:t>
      </w:r>
    </w:p>
    <w:p w:rsidR="00FD5E8A" w:rsidRPr="00FD5E8A" w:rsidRDefault="003D735F" w:rsidP="0058060F">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4.</w:t>
      </w:r>
      <w:r w:rsidR="00FD5E8A" w:rsidRPr="00FD5E8A">
        <w:rPr>
          <w:rFonts w:ascii="仿宋_GB2312" w:eastAsia="仿宋_GB2312" w:hAnsi="华文仿宋" w:cs="仿宋_GB2312" w:hint="eastAsia"/>
          <w:sz w:val="32"/>
          <w:szCs w:val="32"/>
        </w:rPr>
        <w:t>应急救援演练</w:t>
      </w:r>
      <w:r w:rsidR="0073301F">
        <w:rPr>
          <w:rFonts w:ascii="仿宋_GB2312" w:eastAsia="仿宋_GB2312" w:hAnsi="华文仿宋" w:cs="仿宋_GB2312" w:hint="eastAsia"/>
          <w:sz w:val="32"/>
          <w:szCs w:val="32"/>
        </w:rPr>
        <w:t>；</w:t>
      </w:r>
    </w:p>
    <w:p w:rsidR="00FD5E8A" w:rsidRPr="00FD5E8A" w:rsidRDefault="003D735F" w:rsidP="0058060F">
      <w:pPr>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5.</w:t>
      </w:r>
      <w:r w:rsidR="00FD5E8A" w:rsidRPr="00FD5E8A">
        <w:rPr>
          <w:rFonts w:ascii="仿宋_GB2312" w:eastAsia="仿宋_GB2312" w:hAnsi="华文仿宋" w:cs="仿宋_GB2312" w:hint="eastAsia"/>
          <w:sz w:val="32"/>
          <w:szCs w:val="32"/>
        </w:rPr>
        <w:t>现场观摩</w:t>
      </w:r>
      <w:r w:rsidR="0073301F">
        <w:rPr>
          <w:rFonts w:ascii="仿宋_GB2312" w:eastAsia="仿宋_GB2312" w:hAnsi="华文仿宋" w:cs="仿宋_GB2312" w:hint="eastAsia"/>
          <w:sz w:val="32"/>
          <w:szCs w:val="32"/>
        </w:rPr>
        <w:t>。</w:t>
      </w:r>
    </w:p>
    <w:p w:rsidR="004D08C8" w:rsidRPr="006B5CA1" w:rsidRDefault="00FD5E8A" w:rsidP="0058060F">
      <w:pPr>
        <w:spacing w:line="560" w:lineRule="exact"/>
        <w:ind w:firstLineChars="200" w:firstLine="640"/>
        <w:rPr>
          <w:rFonts w:ascii="仿宋_GB2312" w:eastAsia="仿宋_GB2312" w:hAnsi="华文仿宋" w:cs="仿宋_GB2312"/>
          <w:sz w:val="32"/>
          <w:szCs w:val="32"/>
        </w:rPr>
      </w:pPr>
      <w:r w:rsidRPr="00FD5E8A">
        <w:rPr>
          <w:rFonts w:ascii="仿宋_GB2312" w:eastAsia="仿宋_GB2312" w:hAnsi="华文仿宋" w:cs="仿宋_GB2312" w:hint="eastAsia"/>
          <w:sz w:val="32"/>
          <w:szCs w:val="32"/>
        </w:rPr>
        <w:t>参观现场地面贴设“引导箭头”，重要节点安排引导员和讲解员；相关实物或展示点配以简介说明。</w:t>
      </w:r>
    </w:p>
    <w:p w:rsidR="001D6BF3" w:rsidRPr="006B5CA1" w:rsidRDefault="00E81ED2" w:rsidP="00FC3D18">
      <w:pPr>
        <w:spacing w:beforeLines="50" w:line="560" w:lineRule="exact"/>
        <w:ind w:firstLineChars="225" w:firstLine="720"/>
        <w:rPr>
          <w:rFonts w:ascii="黑体" w:eastAsia="黑体" w:hAnsi="黑体" w:cs="黑体"/>
          <w:sz w:val="32"/>
          <w:szCs w:val="32"/>
        </w:rPr>
      </w:pPr>
      <w:r>
        <w:rPr>
          <w:rFonts w:ascii="黑体" w:eastAsia="黑体" w:hAnsi="黑体" w:cs="黑体" w:hint="eastAsia"/>
          <w:sz w:val="32"/>
          <w:szCs w:val="32"/>
        </w:rPr>
        <w:t>五</w:t>
      </w:r>
      <w:r w:rsidR="0067567C" w:rsidRPr="006B5CA1">
        <w:rPr>
          <w:rFonts w:ascii="黑体" w:eastAsia="黑体" w:hAnsi="黑体" w:cs="黑体" w:hint="eastAsia"/>
          <w:sz w:val="32"/>
          <w:szCs w:val="32"/>
        </w:rPr>
        <w:t>、注意事项</w:t>
      </w:r>
    </w:p>
    <w:p w:rsidR="00D90D83" w:rsidRPr="006B5CA1" w:rsidRDefault="00D90D83" w:rsidP="0058060F">
      <w:pPr>
        <w:spacing w:line="560" w:lineRule="exact"/>
        <w:ind w:firstLineChars="200" w:firstLine="640"/>
        <w:rPr>
          <w:rFonts w:ascii="仿宋_GB2312" w:eastAsia="仿宋_GB2312" w:hAnsi="华文仿宋" w:cs="仿宋_GB2312"/>
          <w:sz w:val="32"/>
          <w:szCs w:val="32"/>
        </w:rPr>
      </w:pPr>
      <w:r w:rsidRPr="006B5CA1">
        <w:rPr>
          <w:rFonts w:ascii="仿宋_GB2312" w:eastAsia="仿宋_GB2312" w:hAnsi="华文仿宋" w:cs="仿宋_GB2312" w:hint="eastAsia"/>
          <w:sz w:val="32"/>
          <w:szCs w:val="32"/>
        </w:rPr>
        <w:t>1</w:t>
      </w:r>
      <w:r w:rsidR="003D735F">
        <w:rPr>
          <w:rFonts w:ascii="仿宋_GB2312" w:eastAsia="仿宋_GB2312" w:hAnsi="华文仿宋" w:cs="仿宋_GB2312" w:hint="eastAsia"/>
          <w:sz w:val="32"/>
          <w:szCs w:val="32"/>
        </w:rPr>
        <w:t>.</w:t>
      </w:r>
      <w:r w:rsidR="00B0025F" w:rsidRPr="006B5CA1">
        <w:rPr>
          <w:rFonts w:ascii="仿宋_GB2312" w:eastAsia="仿宋_GB2312" w:hAnsi="华文仿宋" w:cs="仿宋_GB2312" w:hint="eastAsia"/>
          <w:sz w:val="32"/>
          <w:szCs w:val="32"/>
        </w:rPr>
        <w:t>上午会议</w:t>
      </w:r>
      <w:r w:rsidRPr="006B5CA1">
        <w:rPr>
          <w:rFonts w:ascii="仿宋_GB2312" w:eastAsia="仿宋_GB2312" w:hAnsi="华文仿宋" w:cs="仿宋_GB2312" w:hint="eastAsia"/>
          <w:sz w:val="32"/>
          <w:szCs w:val="32"/>
        </w:rPr>
        <w:t>8:30开始签到，9:00准时开始。</w:t>
      </w:r>
      <w:r w:rsidR="009B4CB5" w:rsidRPr="006B5CA1">
        <w:rPr>
          <w:rFonts w:ascii="仿宋_GB2312" w:eastAsia="仿宋_GB2312" w:hAnsi="华文仿宋" w:cs="仿宋_GB2312" w:hint="eastAsia"/>
          <w:sz w:val="32"/>
          <w:szCs w:val="32"/>
        </w:rPr>
        <w:t>参加下午观摩</w:t>
      </w:r>
      <w:r w:rsidR="0074608F" w:rsidRPr="006B5CA1">
        <w:rPr>
          <w:rFonts w:ascii="仿宋_GB2312" w:eastAsia="仿宋_GB2312" w:hAnsi="华文仿宋" w:cs="仿宋_GB2312" w:hint="eastAsia"/>
          <w:sz w:val="32"/>
          <w:szCs w:val="32"/>
        </w:rPr>
        <w:t>活动</w:t>
      </w:r>
      <w:r w:rsidR="009B4CB5" w:rsidRPr="006B5CA1">
        <w:rPr>
          <w:rFonts w:ascii="仿宋_GB2312" w:eastAsia="仿宋_GB2312" w:hAnsi="华文仿宋" w:cs="仿宋_GB2312" w:hint="eastAsia"/>
          <w:sz w:val="32"/>
          <w:szCs w:val="32"/>
        </w:rPr>
        <w:t>的人员请按时到达项目进行观摩。</w:t>
      </w:r>
    </w:p>
    <w:p w:rsidR="0074608F" w:rsidRPr="006B5CA1" w:rsidRDefault="002A26A9" w:rsidP="0058060F">
      <w:pPr>
        <w:spacing w:line="560" w:lineRule="exact"/>
        <w:ind w:firstLineChars="200" w:firstLine="640"/>
        <w:rPr>
          <w:rFonts w:ascii="仿宋_GB2312" w:eastAsia="仿宋_GB2312" w:hAnsi="华文仿宋" w:cs="仿宋_GB2312"/>
          <w:sz w:val="32"/>
          <w:szCs w:val="32"/>
        </w:rPr>
      </w:pPr>
      <w:r w:rsidRPr="006B5CA1">
        <w:rPr>
          <w:rFonts w:ascii="仿宋_GB2312" w:eastAsia="仿宋_GB2312" w:hAnsi="华文仿宋" w:cs="仿宋_GB2312" w:hint="eastAsia"/>
          <w:sz w:val="32"/>
          <w:szCs w:val="32"/>
        </w:rPr>
        <w:t>2</w:t>
      </w:r>
      <w:r w:rsidR="003D735F">
        <w:rPr>
          <w:rFonts w:ascii="仿宋_GB2312" w:eastAsia="仿宋_GB2312" w:hAnsi="华文仿宋" w:cs="仿宋_GB2312" w:hint="eastAsia"/>
          <w:sz w:val="32"/>
          <w:szCs w:val="32"/>
        </w:rPr>
        <w:t>.</w:t>
      </w:r>
      <w:r w:rsidRPr="006B5CA1">
        <w:rPr>
          <w:rFonts w:ascii="仿宋_GB2312" w:eastAsia="仿宋_GB2312" w:hAnsi="华文仿宋" w:cs="仿宋_GB2312" w:hint="eastAsia"/>
          <w:sz w:val="32"/>
          <w:szCs w:val="32"/>
        </w:rPr>
        <w:t>参会人员请于指定区域入座，不要随意走动。会议期间，</w:t>
      </w:r>
      <w:r w:rsidRPr="006B5CA1">
        <w:rPr>
          <w:rFonts w:ascii="仿宋_GB2312" w:eastAsia="仿宋_GB2312" w:hAnsi="华文仿宋" w:cs="仿宋_GB2312" w:hint="eastAsia"/>
          <w:sz w:val="32"/>
          <w:szCs w:val="32"/>
        </w:rPr>
        <w:lastRenderedPageBreak/>
        <w:t>请将手机调至静音或震动，保持会场安静。现场观摩时，安排引导员和讲解员，请听从工作人员安排</w:t>
      </w:r>
      <w:r w:rsidR="00F45D4B" w:rsidRPr="006B5CA1">
        <w:rPr>
          <w:rFonts w:ascii="仿宋_GB2312" w:eastAsia="仿宋_GB2312" w:hAnsi="华文仿宋" w:cs="仿宋_GB2312" w:hint="eastAsia"/>
          <w:sz w:val="32"/>
          <w:szCs w:val="32"/>
        </w:rPr>
        <w:t>，有序观摩</w:t>
      </w:r>
      <w:r w:rsidRPr="006B5CA1">
        <w:rPr>
          <w:rFonts w:ascii="仿宋_GB2312" w:eastAsia="仿宋_GB2312" w:hAnsi="华文仿宋" w:cs="仿宋_GB2312" w:hint="eastAsia"/>
          <w:sz w:val="32"/>
          <w:szCs w:val="32"/>
        </w:rPr>
        <w:t>。</w:t>
      </w:r>
    </w:p>
    <w:p w:rsidR="001D6BF3" w:rsidRPr="006B5CA1" w:rsidRDefault="006371DB" w:rsidP="0058060F">
      <w:pPr>
        <w:spacing w:line="560" w:lineRule="exact"/>
        <w:ind w:firstLineChars="200" w:firstLine="640"/>
        <w:rPr>
          <w:rFonts w:ascii="仿宋_GB2312" w:eastAsia="仿宋_GB2312" w:hAnsi="华文仿宋" w:cs="仿宋_GB2312"/>
          <w:sz w:val="32"/>
          <w:szCs w:val="32"/>
        </w:rPr>
      </w:pPr>
      <w:r w:rsidRPr="006B5CA1">
        <w:rPr>
          <w:rFonts w:ascii="仿宋_GB2312" w:eastAsia="仿宋_GB2312" w:hAnsi="华文仿宋" w:cs="仿宋_GB2312" w:hint="eastAsia"/>
          <w:sz w:val="32"/>
          <w:szCs w:val="32"/>
        </w:rPr>
        <w:t>3</w:t>
      </w:r>
      <w:r w:rsidR="003D735F">
        <w:rPr>
          <w:rFonts w:ascii="仿宋_GB2312" w:eastAsia="仿宋_GB2312" w:hAnsi="华文仿宋" w:cs="仿宋_GB2312" w:hint="eastAsia"/>
          <w:sz w:val="32"/>
          <w:szCs w:val="32"/>
        </w:rPr>
        <w:t>.</w:t>
      </w:r>
      <w:r w:rsidR="00343DFA" w:rsidRPr="006B5CA1">
        <w:rPr>
          <w:rFonts w:ascii="仿宋_GB2312" w:eastAsia="仿宋_GB2312" w:hAnsi="华文仿宋" w:cs="仿宋_GB2312" w:hint="eastAsia"/>
          <w:sz w:val="32"/>
          <w:szCs w:val="32"/>
        </w:rPr>
        <w:t>车辆停放：</w:t>
      </w:r>
      <w:r w:rsidR="0067567C" w:rsidRPr="006B5CA1">
        <w:rPr>
          <w:rFonts w:ascii="仿宋_GB2312" w:eastAsia="仿宋_GB2312" w:hAnsi="华文仿宋" w:cs="仿宋_GB2312" w:hint="eastAsia"/>
          <w:sz w:val="32"/>
          <w:szCs w:val="32"/>
        </w:rPr>
        <w:t>因山东黄金国际广场项目场地有限，请与会人员尽量乘坐公共交通出行。自行开车前往的，请将车辆有序停放至转山西路两侧，并将自行提前打印的“停车证”置于前挡玻璃内侧显要位置处（见附件3）。停车联系人：高鹏15206664583</w:t>
      </w:r>
      <w:r w:rsidR="000E512A">
        <w:rPr>
          <w:rFonts w:ascii="仿宋_GB2312" w:eastAsia="仿宋_GB2312" w:hAnsi="华文仿宋" w:cs="仿宋_GB2312" w:hint="eastAsia"/>
          <w:sz w:val="32"/>
          <w:szCs w:val="32"/>
        </w:rPr>
        <w:t>。</w:t>
      </w:r>
    </w:p>
    <w:p w:rsidR="000E512A" w:rsidRDefault="000E512A" w:rsidP="0058060F">
      <w:pPr>
        <w:spacing w:line="560" w:lineRule="exact"/>
        <w:ind w:firstLineChars="200" w:firstLine="640"/>
        <w:rPr>
          <w:rFonts w:ascii="仿宋_GB2312" w:eastAsia="仿宋_GB2312" w:hAnsi="华文仿宋" w:cs="仿宋_GB2312"/>
          <w:sz w:val="32"/>
          <w:szCs w:val="32"/>
        </w:rPr>
      </w:pPr>
      <w:r w:rsidRPr="006B5CA1">
        <w:rPr>
          <w:rFonts w:ascii="仿宋_GB2312" w:eastAsia="仿宋_GB2312" w:hAnsi="华文仿宋" w:cs="仿宋_GB2312" w:hint="eastAsia"/>
          <w:sz w:val="32"/>
          <w:szCs w:val="32"/>
        </w:rPr>
        <w:t>联系人：王茂辉 134 7280 3929</w:t>
      </w:r>
    </w:p>
    <w:p w:rsidR="000E512A" w:rsidRDefault="000E512A" w:rsidP="0058060F">
      <w:pPr>
        <w:spacing w:line="560" w:lineRule="exact"/>
        <w:ind w:firstLineChars="600" w:firstLine="1920"/>
        <w:rPr>
          <w:rFonts w:ascii="仿宋_GB2312" w:eastAsia="仿宋_GB2312"/>
          <w:sz w:val="32"/>
          <w:szCs w:val="32"/>
        </w:rPr>
      </w:pPr>
      <w:r w:rsidRPr="006B5CA1">
        <w:rPr>
          <w:rFonts w:ascii="仿宋_GB2312" w:eastAsia="仿宋_GB2312" w:hAnsi="华文仿宋" w:cs="仿宋_GB2312" w:hint="eastAsia"/>
          <w:sz w:val="32"/>
          <w:szCs w:val="32"/>
        </w:rPr>
        <w:t>辛</w:t>
      </w:r>
      <w:r>
        <w:rPr>
          <w:rFonts w:ascii="仿宋_GB2312" w:eastAsia="仿宋_GB2312" w:hAnsi="华文仿宋" w:cs="仿宋_GB2312" w:hint="eastAsia"/>
          <w:sz w:val="32"/>
          <w:szCs w:val="32"/>
        </w:rPr>
        <w:t xml:space="preserve">  </w:t>
      </w:r>
      <w:r w:rsidRPr="006B5CA1">
        <w:rPr>
          <w:rFonts w:ascii="仿宋_GB2312" w:eastAsia="仿宋_GB2312" w:hAnsi="华文仿宋" w:cs="仿宋_GB2312" w:hint="eastAsia"/>
          <w:sz w:val="32"/>
          <w:szCs w:val="32"/>
        </w:rPr>
        <w:t>建 186 6080 3116</w:t>
      </w:r>
    </w:p>
    <w:p w:rsidR="00E81ED2" w:rsidRDefault="00E81ED2" w:rsidP="0058060F">
      <w:pPr>
        <w:spacing w:line="560" w:lineRule="exact"/>
        <w:rPr>
          <w:rFonts w:ascii="仿宋_GB2312" w:eastAsia="仿宋_GB2312"/>
          <w:sz w:val="32"/>
          <w:szCs w:val="32"/>
        </w:rPr>
      </w:pPr>
    </w:p>
    <w:p w:rsidR="001D6BF3" w:rsidRPr="00C8394D" w:rsidRDefault="0067567C" w:rsidP="00926979">
      <w:pPr>
        <w:spacing w:line="560" w:lineRule="exact"/>
        <w:ind w:firstLineChars="200" w:firstLine="664"/>
        <w:rPr>
          <w:rFonts w:ascii="仿宋_GB2312" w:eastAsia="仿宋_GB2312"/>
          <w:sz w:val="32"/>
          <w:szCs w:val="32"/>
        </w:rPr>
      </w:pPr>
      <w:r w:rsidRPr="00926979">
        <w:rPr>
          <w:rFonts w:ascii="仿宋_GB2312" w:eastAsia="仿宋_GB2312" w:hint="eastAsia"/>
          <w:spacing w:val="6"/>
          <w:sz w:val="32"/>
          <w:szCs w:val="32"/>
        </w:rPr>
        <w:t>附件：</w:t>
      </w:r>
      <w:r w:rsidRPr="006B5CA1">
        <w:rPr>
          <w:rFonts w:ascii="仿宋_GB2312" w:eastAsia="仿宋_GB2312" w:hint="eastAsia"/>
          <w:sz w:val="32"/>
          <w:szCs w:val="32"/>
        </w:rPr>
        <w:t>1</w:t>
      </w:r>
      <w:r w:rsidR="00B52198">
        <w:rPr>
          <w:rFonts w:ascii="仿宋_GB2312" w:eastAsia="仿宋_GB2312" w:hint="eastAsia"/>
          <w:sz w:val="32"/>
          <w:szCs w:val="32"/>
        </w:rPr>
        <w:t>.</w:t>
      </w:r>
      <w:r w:rsidRPr="006B5CA1">
        <w:rPr>
          <w:rFonts w:ascii="仿宋_GB2312" w:eastAsia="仿宋_GB2312" w:hint="eastAsia"/>
          <w:sz w:val="32"/>
          <w:szCs w:val="32"/>
        </w:rPr>
        <w:t>山东黄金国际广场项目</w:t>
      </w:r>
      <w:r w:rsidRPr="00C8394D">
        <w:rPr>
          <w:rFonts w:ascii="仿宋_GB2312" w:eastAsia="仿宋_GB2312" w:hint="eastAsia"/>
          <w:sz w:val="32"/>
          <w:szCs w:val="32"/>
        </w:rPr>
        <w:t>地图位置</w:t>
      </w:r>
    </w:p>
    <w:p w:rsidR="001D6BF3" w:rsidRPr="00C8394D" w:rsidRDefault="0067567C" w:rsidP="0058060F">
      <w:pPr>
        <w:spacing w:line="560" w:lineRule="exact"/>
        <w:ind w:firstLineChars="225" w:firstLine="720"/>
        <w:rPr>
          <w:rFonts w:ascii="仿宋_GB2312" w:eastAsia="仿宋_GB2312"/>
          <w:sz w:val="32"/>
          <w:szCs w:val="32"/>
        </w:rPr>
      </w:pPr>
      <w:r w:rsidRPr="00C8394D">
        <w:rPr>
          <w:rFonts w:ascii="仿宋_GB2312" w:eastAsia="仿宋_GB2312" w:hint="eastAsia"/>
          <w:sz w:val="32"/>
          <w:szCs w:val="32"/>
        </w:rPr>
        <w:t xml:space="preserve">  </w:t>
      </w:r>
      <w:r w:rsidR="00926979">
        <w:rPr>
          <w:rFonts w:ascii="仿宋_GB2312" w:eastAsia="仿宋_GB2312" w:hint="eastAsia"/>
          <w:sz w:val="32"/>
          <w:szCs w:val="32"/>
        </w:rPr>
        <w:t xml:space="preserve">    </w:t>
      </w:r>
      <w:r w:rsidRPr="00C8394D">
        <w:rPr>
          <w:rFonts w:ascii="仿宋_GB2312" w:eastAsia="仿宋_GB2312" w:hint="eastAsia"/>
          <w:sz w:val="32"/>
          <w:szCs w:val="32"/>
        </w:rPr>
        <w:t>2</w:t>
      </w:r>
      <w:r w:rsidR="00B52198">
        <w:rPr>
          <w:rFonts w:ascii="仿宋_GB2312" w:eastAsia="仿宋_GB2312" w:hint="eastAsia"/>
          <w:sz w:val="32"/>
          <w:szCs w:val="32"/>
        </w:rPr>
        <w:t>.</w:t>
      </w:r>
      <w:r w:rsidR="00C8394D" w:rsidRPr="00C8394D">
        <w:rPr>
          <w:rFonts w:ascii="仿宋_GB2312" w:eastAsia="仿宋_GB2312" w:hint="eastAsia"/>
          <w:sz w:val="32"/>
          <w:szCs w:val="32"/>
        </w:rPr>
        <w:t>参会</w:t>
      </w:r>
      <w:r w:rsidR="00157D41">
        <w:rPr>
          <w:rFonts w:ascii="仿宋_GB2312" w:eastAsia="仿宋_GB2312" w:hint="eastAsia"/>
          <w:sz w:val="32"/>
          <w:szCs w:val="32"/>
        </w:rPr>
        <w:t>单位</w:t>
      </w:r>
      <w:r w:rsidR="00C8394D" w:rsidRPr="00C8394D">
        <w:rPr>
          <w:rFonts w:ascii="仿宋_GB2312" w:eastAsia="仿宋_GB2312" w:hint="eastAsia"/>
          <w:sz w:val="32"/>
          <w:szCs w:val="32"/>
        </w:rPr>
        <w:t>名单及批次</w:t>
      </w:r>
    </w:p>
    <w:p w:rsidR="001D6BF3" w:rsidRPr="00C8394D" w:rsidRDefault="0067567C" w:rsidP="0058060F">
      <w:pPr>
        <w:spacing w:line="560" w:lineRule="exact"/>
        <w:ind w:firstLineChars="225" w:firstLine="720"/>
        <w:rPr>
          <w:rFonts w:ascii="仿宋_GB2312" w:eastAsia="仿宋_GB2312"/>
          <w:sz w:val="32"/>
          <w:szCs w:val="32"/>
        </w:rPr>
      </w:pPr>
      <w:r w:rsidRPr="00C8394D">
        <w:rPr>
          <w:rFonts w:ascii="仿宋_GB2312" w:eastAsia="仿宋_GB2312" w:hint="eastAsia"/>
          <w:sz w:val="32"/>
          <w:szCs w:val="32"/>
        </w:rPr>
        <w:t xml:space="preserve">  </w:t>
      </w:r>
      <w:r w:rsidR="00926979">
        <w:rPr>
          <w:rFonts w:ascii="仿宋_GB2312" w:eastAsia="仿宋_GB2312" w:hint="eastAsia"/>
          <w:sz w:val="32"/>
          <w:szCs w:val="32"/>
        </w:rPr>
        <w:t xml:space="preserve">    </w:t>
      </w:r>
      <w:r w:rsidRPr="00C8394D">
        <w:rPr>
          <w:rFonts w:ascii="仿宋_GB2312" w:eastAsia="仿宋_GB2312" w:hint="eastAsia"/>
          <w:sz w:val="32"/>
          <w:szCs w:val="32"/>
        </w:rPr>
        <w:t>3</w:t>
      </w:r>
      <w:r w:rsidR="00B52198">
        <w:rPr>
          <w:rFonts w:ascii="仿宋_GB2312" w:eastAsia="仿宋_GB2312" w:hint="eastAsia"/>
          <w:sz w:val="32"/>
          <w:szCs w:val="32"/>
        </w:rPr>
        <w:t>.</w:t>
      </w:r>
      <w:r w:rsidRPr="00C8394D">
        <w:rPr>
          <w:rFonts w:ascii="仿宋_GB2312" w:eastAsia="仿宋_GB2312" w:hint="eastAsia"/>
          <w:sz w:val="32"/>
          <w:szCs w:val="32"/>
        </w:rPr>
        <w:t>临时停车证</w:t>
      </w:r>
    </w:p>
    <w:p w:rsidR="001D6BF3" w:rsidRDefault="001D6BF3" w:rsidP="0058060F">
      <w:pPr>
        <w:spacing w:line="560" w:lineRule="exact"/>
        <w:ind w:firstLineChars="225" w:firstLine="720"/>
        <w:rPr>
          <w:rFonts w:ascii="仿宋_GB2312" w:eastAsia="仿宋_GB2312" w:hAnsi="华文仿宋" w:cs="仿宋_GB2312"/>
          <w:sz w:val="32"/>
          <w:szCs w:val="32"/>
        </w:rPr>
      </w:pPr>
    </w:p>
    <w:p w:rsidR="00E128DD" w:rsidRDefault="00E128DD" w:rsidP="0058060F">
      <w:pPr>
        <w:spacing w:line="560" w:lineRule="exact"/>
        <w:ind w:firstLineChars="225" w:firstLine="720"/>
        <w:rPr>
          <w:rFonts w:ascii="仿宋_GB2312" w:eastAsia="仿宋_GB2312" w:hAnsi="华文仿宋" w:cs="仿宋_GB2312"/>
          <w:sz w:val="32"/>
          <w:szCs w:val="32"/>
        </w:rPr>
      </w:pPr>
    </w:p>
    <w:p w:rsidR="00C508B1" w:rsidRDefault="00C508B1" w:rsidP="0058060F">
      <w:pPr>
        <w:spacing w:line="560" w:lineRule="exact"/>
        <w:ind w:firstLineChars="225" w:firstLine="720"/>
        <w:rPr>
          <w:rFonts w:ascii="仿宋_GB2312" w:eastAsia="仿宋_GB2312" w:hAnsi="华文仿宋" w:cs="仿宋_GB2312"/>
          <w:sz w:val="32"/>
          <w:szCs w:val="32"/>
        </w:rPr>
      </w:pPr>
    </w:p>
    <w:p w:rsidR="00C508B1" w:rsidRDefault="00C508B1" w:rsidP="0058060F">
      <w:pPr>
        <w:spacing w:line="560" w:lineRule="exact"/>
        <w:ind w:firstLineChars="225" w:firstLine="720"/>
        <w:rPr>
          <w:rFonts w:ascii="仿宋_GB2312" w:eastAsia="仿宋_GB2312" w:hAnsi="华文仿宋" w:cs="仿宋_GB2312"/>
          <w:sz w:val="32"/>
          <w:szCs w:val="32"/>
        </w:rPr>
      </w:pPr>
    </w:p>
    <w:p w:rsidR="00E128DD" w:rsidRPr="006B5CA1" w:rsidRDefault="00E128DD" w:rsidP="0058060F">
      <w:pPr>
        <w:spacing w:line="560" w:lineRule="exact"/>
        <w:ind w:firstLineChars="225" w:firstLine="720"/>
        <w:rPr>
          <w:rFonts w:ascii="仿宋_GB2312" w:eastAsia="仿宋_GB2312" w:hAnsi="华文仿宋" w:cs="仿宋_GB2312"/>
          <w:sz w:val="32"/>
          <w:szCs w:val="32"/>
        </w:rPr>
      </w:pPr>
    </w:p>
    <w:p w:rsidR="001D6BF3" w:rsidRPr="006B5CA1" w:rsidRDefault="0067567C" w:rsidP="0058060F">
      <w:pPr>
        <w:spacing w:line="560" w:lineRule="exact"/>
        <w:ind w:firstLineChars="1550" w:firstLine="4960"/>
        <w:rPr>
          <w:rFonts w:ascii="仿宋_GB2312" w:eastAsia="仿宋_GB2312" w:hAnsi="华文仿宋"/>
          <w:sz w:val="32"/>
          <w:szCs w:val="32"/>
        </w:rPr>
      </w:pPr>
      <w:r w:rsidRPr="006B5CA1">
        <w:rPr>
          <w:rFonts w:ascii="仿宋_GB2312" w:eastAsia="仿宋_GB2312" w:hAnsi="华文仿宋" w:cs="仿宋_GB2312" w:hint="eastAsia"/>
          <w:sz w:val="32"/>
          <w:szCs w:val="32"/>
        </w:rPr>
        <w:t>济南市城乡建设委员会</w:t>
      </w:r>
    </w:p>
    <w:p w:rsidR="001D6BF3" w:rsidRPr="006B5CA1" w:rsidRDefault="0067567C" w:rsidP="0058060F">
      <w:pPr>
        <w:spacing w:line="560" w:lineRule="exact"/>
        <w:ind w:firstLineChars="225" w:firstLine="720"/>
        <w:rPr>
          <w:rFonts w:ascii="仿宋_GB2312" w:eastAsia="仿宋_GB2312" w:hAnsi="华文仿宋" w:cs="仿宋_GB2312"/>
          <w:sz w:val="32"/>
          <w:szCs w:val="32"/>
        </w:rPr>
      </w:pPr>
      <w:r w:rsidRPr="006B5CA1">
        <w:rPr>
          <w:rFonts w:ascii="仿宋_GB2312" w:eastAsia="仿宋_GB2312" w:hAnsi="华文仿宋" w:cs="仿宋_GB2312"/>
          <w:sz w:val="32"/>
          <w:szCs w:val="32"/>
        </w:rPr>
        <w:t xml:space="preserve">                             201</w:t>
      </w:r>
      <w:r w:rsidRPr="006B5CA1">
        <w:rPr>
          <w:rFonts w:ascii="仿宋_GB2312" w:eastAsia="仿宋_GB2312" w:hAnsi="华文仿宋" w:cs="仿宋_GB2312" w:hint="eastAsia"/>
          <w:sz w:val="32"/>
          <w:szCs w:val="32"/>
        </w:rPr>
        <w:t>8年6月</w:t>
      </w:r>
      <w:r w:rsidR="00E042E7">
        <w:rPr>
          <w:rFonts w:ascii="仿宋_GB2312" w:eastAsia="仿宋_GB2312" w:hAnsi="华文仿宋" w:cs="仿宋_GB2312" w:hint="eastAsia"/>
          <w:sz w:val="32"/>
          <w:szCs w:val="32"/>
        </w:rPr>
        <w:t>15</w:t>
      </w:r>
      <w:r w:rsidRPr="006B5CA1">
        <w:rPr>
          <w:rFonts w:ascii="仿宋_GB2312" w:eastAsia="仿宋_GB2312" w:hAnsi="华文仿宋" w:cs="仿宋_GB2312" w:hint="eastAsia"/>
          <w:sz w:val="32"/>
          <w:szCs w:val="32"/>
        </w:rPr>
        <w:t>日</w:t>
      </w:r>
    </w:p>
    <w:p w:rsidR="001D6BF3" w:rsidRPr="006B5CA1" w:rsidRDefault="001D6BF3">
      <w:pPr>
        <w:spacing w:line="560" w:lineRule="exact"/>
        <w:ind w:firstLineChars="225" w:firstLine="720"/>
        <w:rPr>
          <w:rFonts w:ascii="仿宋_GB2312" w:eastAsia="仿宋_GB2312" w:hAnsi="华文仿宋" w:cs="仿宋_GB2312"/>
          <w:sz w:val="32"/>
          <w:szCs w:val="32"/>
        </w:rPr>
      </w:pPr>
    </w:p>
    <w:p w:rsidR="006E4ADC" w:rsidRDefault="006E4ADC" w:rsidP="009B1CEC">
      <w:pPr>
        <w:spacing w:line="560" w:lineRule="exact"/>
        <w:rPr>
          <w:rFonts w:ascii="仿宋_GB2312" w:eastAsia="仿宋_GB2312" w:hAnsi="华文仿宋" w:cs="仿宋_GB2312"/>
          <w:sz w:val="32"/>
          <w:szCs w:val="32"/>
        </w:rPr>
      </w:pPr>
    </w:p>
    <w:p w:rsidR="00E81ED2" w:rsidRDefault="00E81ED2" w:rsidP="009B1CEC">
      <w:pPr>
        <w:spacing w:line="560" w:lineRule="exact"/>
        <w:rPr>
          <w:rFonts w:ascii="仿宋_GB2312" w:eastAsia="仿宋_GB2312" w:hAnsi="华文仿宋" w:cs="仿宋_GB2312"/>
          <w:sz w:val="32"/>
          <w:szCs w:val="32"/>
        </w:rPr>
      </w:pPr>
    </w:p>
    <w:p w:rsidR="00926979" w:rsidRDefault="00926979">
      <w:pPr>
        <w:spacing w:line="560" w:lineRule="exact"/>
        <w:rPr>
          <w:rFonts w:ascii="仿宋_GB2312" w:eastAsia="仿宋_GB2312" w:hAnsi="黑体" w:cs="仿宋_GB2312"/>
          <w:sz w:val="32"/>
          <w:szCs w:val="32"/>
        </w:rPr>
      </w:pPr>
      <w:r w:rsidRPr="00926979">
        <w:rPr>
          <w:rFonts w:ascii="仿宋_GB2312" w:eastAsia="仿宋_GB2312" w:hAnsi="黑体" w:cs="仿宋_GB2312" w:hint="eastAsia"/>
          <w:sz w:val="32"/>
          <w:szCs w:val="32"/>
        </w:rPr>
        <w:lastRenderedPageBreak/>
        <w:t>附件1：</w:t>
      </w:r>
    </w:p>
    <w:p w:rsidR="001D6BF3" w:rsidRDefault="00AF04EC" w:rsidP="00926979">
      <w:pPr>
        <w:spacing w:line="560" w:lineRule="exact"/>
        <w:jc w:val="center"/>
        <w:rPr>
          <w:rFonts w:ascii="仿宋_GB2312" w:eastAsia="仿宋_GB2312" w:hAnsi="华文仿宋" w:cs="仿宋_GB2312"/>
          <w:sz w:val="32"/>
          <w:szCs w:val="32"/>
        </w:rPr>
      </w:pPr>
      <w:r w:rsidRPr="00926979">
        <w:rPr>
          <w:rFonts w:ascii="仿宋_GB2312" w:eastAsia="仿宋_GB2312" w:hAnsi="黑体" w:hint="eastAsia"/>
          <w:noProof/>
          <w:szCs w:val="24"/>
        </w:rPr>
        <w:drawing>
          <wp:anchor distT="0" distB="0" distL="114300" distR="114300" simplePos="0" relativeHeight="251659264" behindDoc="1" locked="0" layoutInCell="1" allowOverlap="1">
            <wp:simplePos x="0" y="0"/>
            <wp:positionH relativeFrom="column">
              <wp:posOffset>99060</wp:posOffset>
            </wp:positionH>
            <wp:positionV relativeFrom="paragraph">
              <wp:posOffset>624840</wp:posOffset>
            </wp:positionV>
            <wp:extent cx="5469890" cy="3250565"/>
            <wp:effectExtent l="0" t="0" r="0" b="6985"/>
            <wp:wrapTight wrapText="bothSides">
              <wp:wrapPolygon edited="0">
                <wp:start x="0" y="0"/>
                <wp:lineTo x="0" y="21520"/>
                <wp:lineTo x="21515" y="21520"/>
                <wp:lineTo x="2151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69890" cy="3250565"/>
                    </a:xfrm>
                    <a:prstGeom prst="rect">
                      <a:avLst/>
                    </a:prstGeom>
                    <a:noFill/>
                    <a:ln w="9525">
                      <a:noFill/>
                    </a:ln>
                  </pic:spPr>
                </pic:pic>
              </a:graphicData>
            </a:graphic>
          </wp:anchor>
        </w:drawing>
      </w:r>
      <w:r w:rsidR="00866100" w:rsidRPr="006B5CA1">
        <w:rPr>
          <w:rFonts w:ascii="仿宋_GB2312" w:eastAsia="仿宋_GB2312" w:hAnsi="华文仿宋" w:cs="仿宋_GB2312" w:hint="eastAsia"/>
          <w:sz w:val="32"/>
          <w:szCs w:val="32"/>
        </w:rPr>
        <w:t>山东黄金国际广场项目地图位置</w:t>
      </w:r>
    </w:p>
    <w:p w:rsidR="003D735F" w:rsidRDefault="003D735F">
      <w:pPr>
        <w:spacing w:line="560" w:lineRule="exact"/>
        <w:rPr>
          <w:rFonts w:ascii="仿宋_GB2312" w:eastAsia="仿宋_GB2312" w:hAnsi="华文仿宋" w:cs="仿宋_GB2312"/>
          <w:sz w:val="32"/>
          <w:szCs w:val="32"/>
        </w:rPr>
      </w:pPr>
    </w:p>
    <w:p w:rsidR="003D735F" w:rsidRPr="006B5CA1" w:rsidRDefault="003D735F">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AF04EC" w:rsidRPr="006B5CA1" w:rsidRDefault="00AF04EC">
      <w:pPr>
        <w:spacing w:line="560" w:lineRule="exact"/>
        <w:rPr>
          <w:rFonts w:ascii="仿宋_GB2312" w:eastAsia="仿宋_GB2312" w:hAnsi="华文仿宋" w:cs="仿宋_GB2312"/>
          <w:sz w:val="32"/>
          <w:szCs w:val="32"/>
        </w:rPr>
      </w:pPr>
    </w:p>
    <w:p w:rsidR="00926979" w:rsidRDefault="00926979" w:rsidP="00CE6232">
      <w:pPr>
        <w:adjustRightInd w:val="0"/>
        <w:snapToGrid w:val="0"/>
        <w:rPr>
          <w:rFonts w:ascii="黑体" w:eastAsia="黑体" w:hAnsi="宋体" w:cs="宋体"/>
          <w:color w:val="000000"/>
          <w:sz w:val="32"/>
          <w:szCs w:val="32"/>
        </w:rPr>
      </w:pPr>
    </w:p>
    <w:p w:rsidR="00CE6232" w:rsidRPr="00926979" w:rsidRDefault="00CE6232" w:rsidP="00CE6232">
      <w:pPr>
        <w:adjustRightInd w:val="0"/>
        <w:snapToGrid w:val="0"/>
        <w:rPr>
          <w:rFonts w:ascii="仿宋_GB2312" w:eastAsia="仿宋_GB2312" w:hAnsi="宋体" w:cs="宋体"/>
          <w:color w:val="000000"/>
          <w:sz w:val="32"/>
          <w:szCs w:val="32"/>
        </w:rPr>
      </w:pPr>
      <w:r w:rsidRPr="00926979">
        <w:rPr>
          <w:rFonts w:ascii="仿宋_GB2312" w:eastAsia="仿宋_GB2312" w:hAnsi="宋体" w:cs="宋体" w:hint="eastAsia"/>
          <w:color w:val="000000"/>
          <w:sz w:val="32"/>
          <w:szCs w:val="32"/>
        </w:rPr>
        <w:lastRenderedPageBreak/>
        <w:t>附件</w:t>
      </w:r>
      <w:r w:rsidR="00926979">
        <w:rPr>
          <w:rFonts w:ascii="仿宋_GB2312" w:eastAsia="仿宋_GB2312" w:hAnsi="宋体" w:cs="宋体" w:hint="eastAsia"/>
          <w:color w:val="000000"/>
          <w:sz w:val="32"/>
          <w:szCs w:val="32"/>
        </w:rPr>
        <w:t>2：</w:t>
      </w:r>
    </w:p>
    <w:p w:rsidR="00723CF3" w:rsidRPr="00CE6232" w:rsidRDefault="00723CF3" w:rsidP="00723CF3">
      <w:pPr>
        <w:spacing w:line="560" w:lineRule="exact"/>
        <w:ind w:firstLineChars="225" w:firstLine="882"/>
        <w:jc w:val="center"/>
        <w:rPr>
          <w:rFonts w:ascii="方正小标宋_GBK" w:eastAsia="方正小标宋_GBK" w:hAnsi="华文中宋" w:cs="华文中宋"/>
          <w:color w:val="000000"/>
          <w:spacing w:val="-4"/>
          <w:sz w:val="40"/>
          <w:szCs w:val="40"/>
        </w:rPr>
      </w:pPr>
      <w:r w:rsidRPr="00CE6232">
        <w:rPr>
          <w:rFonts w:ascii="方正小标宋_GBK" w:eastAsia="方正小标宋_GBK" w:hAnsi="华文中宋" w:cs="华文中宋" w:hint="eastAsia"/>
          <w:color w:val="000000"/>
          <w:spacing w:val="-4"/>
          <w:sz w:val="40"/>
          <w:szCs w:val="40"/>
        </w:rPr>
        <w:t>参会单位名单及批次</w:t>
      </w:r>
    </w:p>
    <w:p w:rsidR="00723CF3" w:rsidRPr="00206E74" w:rsidRDefault="00723CF3" w:rsidP="00DF54EF">
      <w:pPr>
        <w:spacing w:line="560" w:lineRule="exact"/>
        <w:jc w:val="center"/>
        <w:rPr>
          <w:rFonts w:ascii="仿宋_GB2312" w:eastAsia="仿宋_GB2312" w:cs="仿宋_GB2312"/>
          <w:color w:val="000000"/>
          <w:sz w:val="32"/>
          <w:szCs w:val="32"/>
        </w:rPr>
      </w:pPr>
      <w:r w:rsidRPr="00206E74">
        <w:rPr>
          <w:rFonts w:ascii="仿宋_GB2312" w:eastAsia="仿宋_GB2312" w:cs="仿宋_GB2312" w:hint="eastAsia"/>
          <w:color w:val="000000"/>
          <w:sz w:val="32"/>
          <w:szCs w:val="32"/>
        </w:rPr>
        <w:t>第一批（</w:t>
      </w:r>
      <w:r w:rsidR="00DF54EF">
        <w:rPr>
          <w:rFonts w:ascii="仿宋_GB2312" w:eastAsia="仿宋_GB2312" w:cs="仿宋_GB2312" w:hint="eastAsia"/>
          <w:color w:val="000000"/>
          <w:sz w:val="32"/>
          <w:szCs w:val="32"/>
        </w:rPr>
        <w:t>6月20日</w:t>
      </w:r>
      <w:r w:rsidRPr="007D360B">
        <w:rPr>
          <w:rFonts w:ascii="仿宋_GB2312" w:eastAsia="仿宋_GB2312" w:cs="仿宋_GB2312" w:hint="eastAsia"/>
          <w:b/>
          <w:color w:val="000000"/>
          <w:sz w:val="32"/>
          <w:szCs w:val="32"/>
        </w:rPr>
        <w:t>上午9:00-11:00</w:t>
      </w:r>
      <w:r w:rsidRPr="00206E74">
        <w:rPr>
          <w:rFonts w:ascii="仿宋_GB2312" w:eastAsia="仿宋_GB2312" w:cs="仿宋_GB2312" w:hint="eastAsia"/>
          <w:color w:val="000000"/>
          <w:sz w:val="32"/>
          <w:szCs w:val="32"/>
        </w:rPr>
        <w:t>），120人</w:t>
      </w:r>
      <w:r>
        <w:rPr>
          <w:rFonts w:ascii="仿宋_GB2312" w:eastAsia="仿宋_GB2312" w:cs="仿宋_GB2312" w:hint="eastAsia"/>
          <w:color w:val="000000"/>
          <w:sz w:val="32"/>
          <w:szCs w:val="32"/>
        </w:rPr>
        <w:t>，每家</w:t>
      </w:r>
      <w:r w:rsidRPr="00DF54EF">
        <w:rPr>
          <w:rFonts w:ascii="仿宋_GB2312" w:eastAsia="仿宋_GB2312" w:cs="仿宋_GB2312" w:hint="eastAsia"/>
          <w:b/>
          <w:color w:val="000000"/>
          <w:sz w:val="32"/>
          <w:szCs w:val="32"/>
        </w:rPr>
        <w:t>2人</w:t>
      </w:r>
    </w:p>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总承包特级企业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山东省建设建工（集团）有限责任公司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中建八局第一建设有限公司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中建八局第二建设有限公司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山东三箭建设工程股份有限公司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济南四建（集团）有限责任公司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山东平安建设集团有限公司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中铁十局集团有限公司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8</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5A6243">
              <w:rPr>
                <w:rFonts w:ascii="仿宋" w:eastAsia="仿宋" w:hAnsi="仿宋" w:cs="宋体" w:hint="eastAsia"/>
                <w:color w:val="000000"/>
                <w:kern w:val="0"/>
                <w:sz w:val="32"/>
                <w:szCs w:val="32"/>
              </w:rPr>
              <w:t>中铁十四局集团有限公司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9</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山东天齐置业集团股份有限公司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r>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10</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中国建筑第二工程局有限公司</w:t>
            </w:r>
          </w:p>
        </w:tc>
        <w:tc>
          <w:tcPr>
            <w:tcW w:w="1276" w:type="dxa"/>
          </w:tcPr>
          <w:p w:rsidR="00723CF3" w:rsidRDefault="00723CF3" w:rsidP="001A556A">
            <w:pPr>
              <w:jc w:val="center"/>
            </w:pPr>
            <w:r w:rsidRPr="00805A57">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11</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江苏南通六建集团有限公司济南分公司</w:t>
            </w:r>
          </w:p>
        </w:tc>
        <w:tc>
          <w:tcPr>
            <w:tcW w:w="1276" w:type="dxa"/>
          </w:tcPr>
          <w:p w:rsidR="00723CF3" w:rsidRDefault="00723CF3" w:rsidP="001A556A">
            <w:pPr>
              <w:jc w:val="center"/>
            </w:pPr>
            <w:r w:rsidRPr="00805A57">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12</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江苏南通三建集团股份有限公司</w:t>
            </w:r>
          </w:p>
        </w:tc>
        <w:tc>
          <w:tcPr>
            <w:tcW w:w="1276" w:type="dxa"/>
          </w:tcPr>
          <w:p w:rsidR="00723CF3" w:rsidRDefault="00723CF3" w:rsidP="001A556A">
            <w:pPr>
              <w:jc w:val="center"/>
            </w:pPr>
            <w:r w:rsidRPr="00805A57">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362DCC" w:rsidRDefault="00723CF3" w:rsidP="001A556A">
            <w:pPr>
              <w:adjustRightInd w:val="0"/>
              <w:snapToGrid w:val="0"/>
              <w:rPr>
                <w:rFonts w:ascii="仿宋_GB2312" w:hAnsi="宋体" w:cs="宋体"/>
                <w:color w:val="000000"/>
                <w:sz w:val="28"/>
                <w:szCs w:val="28"/>
              </w:rPr>
            </w:pPr>
            <w:r w:rsidRPr="00D36249">
              <w:rPr>
                <w:rFonts w:ascii="仿宋" w:eastAsia="仿宋" w:hAnsi="仿宋" w:cs="宋体" w:hint="eastAsia"/>
                <w:color w:val="000000"/>
                <w:kern w:val="0"/>
                <w:sz w:val="32"/>
                <w:szCs w:val="32"/>
              </w:rPr>
              <w:t>山东万鑫建设有限公司济南分公司</w:t>
            </w:r>
          </w:p>
        </w:tc>
        <w:tc>
          <w:tcPr>
            <w:tcW w:w="1276" w:type="dxa"/>
          </w:tcPr>
          <w:p w:rsidR="00723CF3" w:rsidRDefault="00723CF3" w:rsidP="001A556A">
            <w:pPr>
              <w:jc w:val="center"/>
            </w:pPr>
            <w:r w:rsidRPr="00805A57">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江苏省苏中建设集团股份有限公司济南分公司</w:t>
            </w:r>
          </w:p>
        </w:tc>
        <w:tc>
          <w:tcPr>
            <w:tcW w:w="1276" w:type="dxa"/>
          </w:tcPr>
          <w:p w:rsidR="00723CF3" w:rsidRPr="00805A57" w:rsidRDefault="00723CF3" w:rsidP="001A556A">
            <w:pPr>
              <w:jc w:val="center"/>
              <w:rPr>
                <w:rFonts w:ascii="仿宋_GB2312" w:eastAsia="仿宋_GB2312" w:cs="仿宋_GB2312"/>
                <w:sz w:val="28"/>
                <w:szCs w:val="28"/>
              </w:rPr>
            </w:pPr>
            <w:r w:rsidRPr="00805A57">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中国建筑第五工程局有限公司</w:t>
            </w:r>
          </w:p>
        </w:tc>
        <w:tc>
          <w:tcPr>
            <w:tcW w:w="1276" w:type="dxa"/>
          </w:tcPr>
          <w:p w:rsidR="00723CF3" w:rsidRDefault="00723CF3" w:rsidP="001A556A">
            <w:r w:rsidRPr="0014441F">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16</w:t>
            </w:r>
          </w:p>
        </w:tc>
        <w:tc>
          <w:tcPr>
            <w:tcW w:w="6662" w:type="dxa"/>
            <w:vAlign w:val="center"/>
          </w:tcPr>
          <w:p w:rsidR="00723CF3" w:rsidRPr="00BF47DC"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烟建集团有限公司</w:t>
            </w:r>
          </w:p>
        </w:tc>
        <w:tc>
          <w:tcPr>
            <w:tcW w:w="1276" w:type="dxa"/>
          </w:tcPr>
          <w:p w:rsidR="00723CF3" w:rsidRDefault="00723CF3" w:rsidP="001A556A">
            <w:r w:rsidRPr="0014441F">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 w:eastAsia="仿宋" w:hAnsi="仿宋" w:cs="宋体"/>
                <w:color w:val="000000"/>
                <w:kern w:val="0"/>
                <w:sz w:val="32"/>
                <w:szCs w:val="32"/>
              </w:rPr>
            </w:pPr>
            <w:r w:rsidRPr="00601E4F">
              <w:rPr>
                <w:rFonts w:ascii="仿宋_GB2312" w:hAnsi="黑体" w:cs="黑体" w:hint="eastAsia"/>
                <w:color w:val="000000"/>
                <w:sz w:val="28"/>
                <w:szCs w:val="28"/>
              </w:rPr>
              <w:lastRenderedPageBreak/>
              <w:t>17</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天元建设集团有限公司</w:t>
            </w:r>
          </w:p>
        </w:tc>
        <w:tc>
          <w:tcPr>
            <w:tcW w:w="1276" w:type="dxa"/>
          </w:tcPr>
          <w:p w:rsidR="00723CF3" w:rsidRPr="00BF47DC" w:rsidRDefault="00723CF3" w:rsidP="001A556A">
            <w:pPr>
              <w:rPr>
                <w:rFonts w:ascii="仿宋" w:eastAsia="仿宋" w:hAnsi="仿宋" w:cs="宋体"/>
                <w:color w:val="000000"/>
                <w:kern w:val="0"/>
                <w:sz w:val="32"/>
                <w:szCs w:val="32"/>
              </w:rPr>
            </w:pPr>
            <w:r w:rsidRPr="00BF47DC">
              <w:rPr>
                <w:rFonts w:ascii="仿宋_GB2312" w:eastAsia="仿宋_GB2312" w:cs="仿宋_GB2312" w:hint="eastAsia"/>
                <w:sz w:val="28"/>
                <w:szCs w:val="28"/>
              </w:rPr>
              <w:t>外地进济</w:t>
            </w:r>
          </w:p>
        </w:tc>
      </w:tr>
    </w:tbl>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总承包一级企业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济南一建集团总公司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BF47DC">
              <w:rPr>
                <w:rFonts w:ascii="仿宋" w:eastAsia="仿宋" w:hAnsi="仿宋" w:cs="宋体" w:hint="eastAsia"/>
                <w:color w:val="000000"/>
                <w:kern w:val="0"/>
                <w:sz w:val="32"/>
                <w:szCs w:val="32"/>
              </w:rPr>
              <w:t>济南二建集团工程有限公司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济南建工总承包集团有限公司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济南长兴建设集团有限公司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山东港基建设集团有限公司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济南汇富建筑安装工程有限公司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山东长泰建设集团有限公司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山东长箭建设集团有限公司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9</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章丘市第二建筑安装（集团）有限责任公司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10</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济南铸诚建筑工程集团有限公司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山东中恒建设集团有限公司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普利置业集团股份有限公司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BF47DC">
              <w:rPr>
                <w:rFonts w:ascii="仿宋" w:eastAsia="仿宋" w:hAnsi="仿宋" w:cs="宋体" w:hint="eastAsia"/>
                <w:color w:val="000000"/>
                <w:kern w:val="0"/>
                <w:sz w:val="32"/>
                <w:szCs w:val="32"/>
              </w:rPr>
              <w:t>济南舜联建设集团有限公司</w:t>
            </w:r>
          </w:p>
        </w:tc>
        <w:tc>
          <w:tcPr>
            <w:tcW w:w="1276" w:type="dxa"/>
          </w:tcPr>
          <w:p w:rsidR="00723CF3" w:rsidRPr="00805A57" w:rsidRDefault="00723CF3" w:rsidP="001A556A">
            <w:pPr>
              <w:jc w:val="center"/>
              <w:rPr>
                <w:rFonts w:ascii="仿宋_GB2312" w:eastAsia="仿宋_GB2312" w:cs="仿宋_GB2312"/>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BF47DC">
              <w:rPr>
                <w:rFonts w:ascii="仿宋" w:eastAsia="仿宋" w:hAnsi="仿宋" w:cs="宋体" w:hint="eastAsia"/>
                <w:color w:val="000000"/>
                <w:kern w:val="0"/>
                <w:sz w:val="32"/>
                <w:szCs w:val="32"/>
              </w:rPr>
              <w:t>山东浩岳建设工程有限公司</w:t>
            </w:r>
          </w:p>
        </w:tc>
        <w:tc>
          <w:tcPr>
            <w:tcW w:w="1276" w:type="dxa"/>
          </w:tcPr>
          <w:p w:rsidR="00723CF3" w:rsidRDefault="00723CF3" w:rsidP="001A556A"/>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BF47DC" w:rsidRDefault="00723CF3" w:rsidP="001A556A">
            <w:pPr>
              <w:adjustRightInd w:val="0"/>
              <w:snapToGrid w:val="0"/>
              <w:rPr>
                <w:rFonts w:ascii="仿宋" w:eastAsia="仿宋" w:hAnsi="仿宋" w:cs="宋体"/>
                <w:color w:val="000000"/>
                <w:kern w:val="0"/>
                <w:sz w:val="32"/>
                <w:szCs w:val="32"/>
              </w:rPr>
            </w:pPr>
            <w:r w:rsidRPr="00BF47DC">
              <w:rPr>
                <w:rFonts w:ascii="仿宋" w:eastAsia="仿宋" w:hAnsi="仿宋" w:cs="宋体" w:hint="eastAsia"/>
                <w:color w:val="000000"/>
                <w:kern w:val="0"/>
                <w:sz w:val="32"/>
                <w:szCs w:val="32"/>
              </w:rPr>
              <w:t>山东三箭建设工程管理有限公司</w:t>
            </w:r>
          </w:p>
        </w:tc>
        <w:tc>
          <w:tcPr>
            <w:tcW w:w="1276" w:type="dxa"/>
          </w:tcPr>
          <w:p w:rsidR="00723CF3" w:rsidRDefault="00723CF3" w:rsidP="001A556A"/>
        </w:tc>
      </w:tr>
      <w:tr w:rsidR="00723CF3" w:rsidRPr="00362DCC" w:rsidTr="001A556A">
        <w:trPr>
          <w:trHeight w:val="352"/>
          <w:jc w:val="center"/>
        </w:trPr>
        <w:tc>
          <w:tcPr>
            <w:tcW w:w="1115" w:type="dxa"/>
            <w:vAlign w:val="center"/>
          </w:tcPr>
          <w:p w:rsidR="00723CF3" w:rsidRPr="00601E4F" w:rsidRDefault="00723CF3" w:rsidP="001A556A">
            <w:pPr>
              <w:adjustRightInd w:val="0"/>
              <w:snapToGrid w:val="0"/>
              <w:ind w:left="-23"/>
              <w:jc w:val="center"/>
              <w:rPr>
                <w:rFonts w:ascii="仿宋_GB2312" w:hAnsi="黑体" w:cs="黑体"/>
                <w:color w:val="000000"/>
                <w:sz w:val="28"/>
                <w:szCs w:val="28"/>
              </w:rPr>
            </w:pPr>
            <w:r w:rsidRPr="00BF47DC">
              <w:rPr>
                <w:rFonts w:ascii="仿宋_GB2312" w:hAnsi="黑体" w:cs="黑体" w:hint="eastAsia"/>
                <w:color w:val="000000"/>
                <w:sz w:val="28"/>
                <w:szCs w:val="28"/>
              </w:rPr>
              <w:t>16</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山东鲁建工程集团有限公司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17</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山东恒霖建设工程有限公司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18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山东省建设集团有限公司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19</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山东省城建工程集团公司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20</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山东高速齐鲁建设集团有限公司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中铁十局集团建筑工程有限公司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22</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济南华海建设集团有限公司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23</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山东信达建设工程有限公司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bl>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监理企业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济南市建设监理有限公司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山东省建设监理咨询有限公司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山东诚信工程建设监理有限公司</w:t>
            </w:r>
          </w:p>
        </w:tc>
        <w:tc>
          <w:tcPr>
            <w:tcW w:w="1276" w:type="dxa"/>
            <w:vAlign w:val="center"/>
          </w:tcPr>
          <w:p w:rsidR="00723CF3" w:rsidRPr="00362DCC" w:rsidRDefault="00723CF3" w:rsidP="001A556A">
            <w:pPr>
              <w:spacing w:line="560" w:lineRule="exact"/>
              <w:ind w:firstLineChars="225" w:firstLine="630"/>
              <w:jc w:val="center"/>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山东省工程监理咨询有限公司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山东三强建设咨询有限公司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济南中建建筑设计院有限公司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7855C3" w:rsidRDefault="00723CF3" w:rsidP="001A556A">
            <w:pPr>
              <w:rPr>
                <w:rFonts w:ascii="仿宋" w:eastAsia="仿宋" w:hAnsi="仿宋"/>
                <w:sz w:val="32"/>
                <w:szCs w:val="32"/>
              </w:rPr>
            </w:pPr>
            <w:r w:rsidRPr="001162C9">
              <w:rPr>
                <w:rFonts w:ascii="仿宋" w:eastAsia="仿宋" w:hAnsi="仿宋" w:hint="eastAsia"/>
                <w:sz w:val="32"/>
                <w:szCs w:val="32"/>
              </w:rPr>
              <w:t>山东恒信建设监理有限公司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山东普华项目管理有限公司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9</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山东省交通工程监理咨询公司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10</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山东众成建设项目管理有限公司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r>
              <w:rPr>
                <w:rFonts w:ascii="仿宋_GB2312" w:hAnsi="黑体" w:cs="黑体" w:hint="eastAsia"/>
                <w:color w:val="000000"/>
                <w:sz w:val="28"/>
                <w:szCs w:val="28"/>
              </w:rPr>
              <w:t>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ED4527">
              <w:rPr>
                <w:rFonts w:ascii="仿宋" w:eastAsia="仿宋" w:hAnsi="仿宋" w:hint="eastAsia"/>
                <w:sz w:val="32"/>
                <w:szCs w:val="32"/>
              </w:rPr>
              <w:t>山东省三益工程建设监理有限公司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山东鲁咨工程咨询有限公司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13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ED4527">
              <w:rPr>
                <w:rFonts w:ascii="仿宋" w:eastAsia="仿宋" w:hAnsi="仿宋" w:cs="宋体" w:hint="eastAsia"/>
                <w:color w:val="000000"/>
                <w:kern w:val="0"/>
                <w:sz w:val="32"/>
                <w:szCs w:val="32"/>
              </w:rPr>
              <w:t>济南城建监理有限责任公司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ED4527">
              <w:rPr>
                <w:rFonts w:ascii="仿宋" w:eastAsia="仿宋" w:hAnsi="仿宋" w:cs="宋体" w:hint="eastAsia"/>
                <w:color w:val="000000"/>
                <w:kern w:val="0"/>
                <w:sz w:val="32"/>
                <w:szCs w:val="32"/>
              </w:rPr>
              <w:t>山东高新工程设计有限公司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1162C9">
              <w:rPr>
                <w:rFonts w:ascii="仿宋" w:eastAsia="仿宋" w:hAnsi="仿宋" w:hint="eastAsia"/>
                <w:sz w:val="32"/>
                <w:szCs w:val="32"/>
              </w:rPr>
              <w:t>山东建院工程监理咨询有限公司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16</w:t>
            </w:r>
          </w:p>
        </w:tc>
        <w:tc>
          <w:tcPr>
            <w:tcW w:w="6662" w:type="dxa"/>
            <w:vAlign w:val="center"/>
          </w:tcPr>
          <w:p w:rsidR="00723CF3" w:rsidRPr="007855C3" w:rsidRDefault="00723CF3" w:rsidP="001A556A">
            <w:pPr>
              <w:rPr>
                <w:rFonts w:ascii="仿宋" w:eastAsia="仿宋" w:hAnsi="仿宋"/>
                <w:sz w:val="32"/>
                <w:szCs w:val="32"/>
              </w:rPr>
            </w:pPr>
            <w:r w:rsidRPr="00ED4527">
              <w:rPr>
                <w:rFonts w:ascii="仿宋" w:eastAsia="仿宋" w:hAnsi="仿宋" w:hint="eastAsia"/>
                <w:sz w:val="32"/>
                <w:szCs w:val="32"/>
              </w:rPr>
              <w:t>山东泰山工程项目管理有限公司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17</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ED4527">
              <w:rPr>
                <w:rFonts w:ascii="仿宋" w:eastAsia="仿宋" w:hAnsi="仿宋" w:cs="宋体" w:hint="eastAsia"/>
                <w:color w:val="000000"/>
                <w:kern w:val="0"/>
                <w:sz w:val="32"/>
                <w:szCs w:val="32"/>
              </w:rPr>
              <w:t>山东贝特建筑项目管理咨询有限公司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ED4527">
              <w:rPr>
                <w:rFonts w:ascii="仿宋" w:eastAsia="仿宋" w:hAnsi="仿宋" w:cs="宋体" w:hint="eastAsia"/>
                <w:color w:val="000000"/>
                <w:kern w:val="0"/>
                <w:sz w:val="32"/>
                <w:szCs w:val="32"/>
              </w:rPr>
              <w:t>鲁焱工程技术咨询有限公司</w:t>
            </w:r>
          </w:p>
        </w:tc>
        <w:tc>
          <w:tcPr>
            <w:tcW w:w="1276" w:type="dxa"/>
          </w:tcPr>
          <w:p w:rsidR="00723CF3" w:rsidRDefault="00723CF3" w:rsidP="001A556A">
            <w:pPr>
              <w:jc w:val="center"/>
            </w:pPr>
          </w:p>
        </w:tc>
      </w:tr>
      <w:tr w:rsidR="00723CF3"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19</w:t>
            </w:r>
          </w:p>
        </w:tc>
        <w:tc>
          <w:tcPr>
            <w:tcW w:w="6662" w:type="dxa"/>
            <w:vAlign w:val="center"/>
          </w:tcPr>
          <w:p w:rsidR="00723CF3" w:rsidRPr="007855C3" w:rsidRDefault="00723CF3" w:rsidP="001A556A">
            <w:pPr>
              <w:adjustRightInd w:val="0"/>
              <w:snapToGrid w:val="0"/>
              <w:jc w:val="left"/>
              <w:rPr>
                <w:rFonts w:ascii="仿宋" w:eastAsia="仿宋" w:hAnsi="仿宋" w:cs="宋体"/>
                <w:color w:val="000000"/>
                <w:kern w:val="0"/>
                <w:sz w:val="32"/>
                <w:szCs w:val="32"/>
              </w:rPr>
            </w:pPr>
            <w:r w:rsidRPr="00ED4527">
              <w:rPr>
                <w:rFonts w:ascii="仿宋" w:eastAsia="仿宋" w:hAnsi="仿宋" w:cs="宋体" w:hint="eastAsia"/>
                <w:color w:val="000000"/>
                <w:kern w:val="0"/>
                <w:sz w:val="32"/>
                <w:szCs w:val="32"/>
              </w:rPr>
              <w:t>山东倍德工程咨询有限公司</w:t>
            </w:r>
          </w:p>
        </w:tc>
        <w:tc>
          <w:tcPr>
            <w:tcW w:w="1276" w:type="dxa"/>
          </w:tcPr>
          <w:p w:rsidR="00723CF3" w:rsidRDefault="00723CF3" w:rsidP="001A556A">
            <w:pPr>
              <w:jc w:val="center"/>
            </w:pPr>
          </w:p>
        </w:tc>
      </w:tr>
      <w:tr w:rsidR="00723CF3"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20</w:t>
            </w:r>
          </w:p>
        </w:tc>
        <w:tc>
          <w:tcPr>
            <w:tcW w:w="6662" w:type="dxa"/>
            <w:vAlign w:val="center"/>
          </w:tcPr>
          <w:p w:rsidR="00723CF3" w:rsidRPr="00ED4527" w:rsidRDefault="00723CF3" w:rsidP="001A556A">
            <w:pPr>
              <w:rPr>
                <w:rFonts w:ascii="仿宋" w:eastAsia="仿宋" w:hAnsi="仿宋"/>
                <w:sz w:val="32"/>
                <w:szCs w:val="32"/>
              </w:rPr>
            </w:pPr>
            <w:r w:rsidRPr="00ED4527">
              <w:rPr>
                <w:rFonts w:ascii="仿宋" w:eastAsia="仿宋" w:hAnsi="仿宋" w:hint="eastAsia"/>
                <w:sz w:val="32"/>
                <w:szCs w:val="32"/>
              </w:rPr>
              <w:t>山东营特建设项目管理有限公司</w:t>
            </w:r>
          </w:p>
        </w:tc>
        <w:tc>
          <w:tcPr>
            <w:tcW w:w="1276" w:type="dxa"/>
          </w:tcPr>
          <w:p w:rsidR="00723CF3" w:rsidRDefault="00723CF3" w:rsidP="001A556A">
            <w:pPr>
              <w:jc w:val="center"/>
            </w:pPr>
          </w:p>
        </w:tc>
      </w:tr>
    </w:tbl>
    <w:p w:rsidR="007D360B" w:rsidRDefault="007D360B" w:rsidP="00723CF3">
      <w:pPr>
        <w:spacing w:line="560" w:lineRule="exact"/>
        <w:ind w:firstLineChars="225" w:firstLine="720"/>
        <w:jc w:val="center"/>
        <w:rPr>
          <w:rFonts w:ascii="仿宋_GB2312" w:eastAsia="仿宋_GB2312" w:cs="仿宋_GB2312"/>
          <w:color w:val="000000"/>
          <w:sz w:val="32"/>
          <w:szCs w:val="32"/>
        </w:rPr>
      </w:pPr>
    </w:p>
    <w:p w:rsidR="00723CF3" w:rsidRPr="00206E74" w:rsidRDefault="00723CF3" w:rsidP="00723CF3">
      <w:pPr>
        <w:spacing w:line="560" w:lineRule="exact"/>
        <w:ind w:firstLineChars="225" w:firstLine="720"/>
        <w:jc w:val="center"/>
        <w:rPr>
          <w:rFonts w:ascii="仿宋_GB2312" w:eastAsia="仿宋_GB2312" w:cs="仿宋_GB2312"/>
          <w:color w:val="000000"/>
          <w:sz w:val="32"/>
          <w:szCs w:val="32"/>
        </w:rPr>
      </w:pPr>
      <w:r w:rsidRPr="00206E74">
        <w:rPr>
          <w:rFonts w:ascii="仿宋_GB2312" w:eastAsia="仿宋_GB2312" w:cs="仿宋_GB2312" w:hint="eastAsia"/>
          <w:color w:val="000000"/>
          <w:sz w:val="32"/>
          <w:szCs w:val="32"/>
        </w:rPr>
        <w:t>第二批（</w:t>
      </w:r>
      <w:r w:rsidR="007D360B">
        <w:rPr>
          <w:rFonts w:ascii="仿宋_GB2312" w:eastAsia="仿宋_GB2312" w:cs="仿宋_GB2312" w:hint="eastAsia"/>
          <w:color w:val="000000"/>
          <w:sz w:val="32"/>
          <w:szCs w:val="32"/>
        </w:rPr>
        <w:t>6月20日</w:t>
      </w:r>
      <w:r w:rsidRPr="007D360B">
        <w:rPr>
          <w:rFonts w:ascii="仿宋_GB2312" w:eastAsia="仿宋_GB2312" w:cs="仿宋_GB2312" w:hint="eastAsia"/>
          <w:b/>
          <w:color w:val="000000"/>
          <w:sz w:val="32"/>
          <w:szCs w:val="32"/>
        </w:rPr>
        <w:t>下午14:00-15:00</w:t>
      </w:r>
      <w:r w:rsidRPr="00206E74">
        <w:rPr>
          <w:rFonts w:ascii="仿宋_GB2312" w:eastAsia="仿宋_GB2312" w:cs="仿宋_GB2312" w:hint="eastAsia"/>
          <w:color w:val="000000"/>
          <w:sz w:val="32"/>
          <w:szCs w:val="32"/>
        </w:rPr>
        <w:t>），200人</w:t>
      </w:r>
      <w:r>
        <w:rPr>
          <w:rFonts w:ascii="仿宋_GB2312" w:eastAsia="仿宋_GB2312" w:cs="仿宋_GB2312" w:hint="eastAsia"/>
          <w:color w:val="000000"/>
          <w:sz w:val="32"/>
          <w:szCs w:val="32"/>
        </w:rPr>
        <w:t>，</w:t>
      </w:r>
      <w:r w:rsidRPr="007D360B">
        <w:rPr>
          <w:rFonts w:ascii="仿宋_GB2312" w:eastAsia="仿宋_GB2312" w:cs="仿宋_GB2312" w:hint="eastAsia"/>
          <w:b/>
          <w:color w:val="000000"/>
          <w:sz w:val="32"/>
          <w:szCs w:val="32"/>
        </w:rPr>
        <w:t>每家4人</w:t>
      </w:r>
    </w:p>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总承包一级</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山东天拓建设有限公司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山东天宝建设集团有限公司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7855C3">
              <w:rPr>
                <w:rFonts w:ascii="仿宋" w:eastAsia="仿宋" w:hAnsi="仿宋" w:cs="宋体" w:hint="eastAsia"/>
                <w:color w:val="000000"/>
                <w:kern w:val="0"/>
                <w:sz w:val="32"/>
                <w:szCs w:val="32"/>
              </w:rPr>
              <w:t>山东科信达建筑安装有限公司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山东泉景建设有限公司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5</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山东恒霖建设工程有限公司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6</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北京市政四建建设工程有限责任公司</w:t>
            </w:r>
          </w:p>
        </w:tc>
        <w:tc>
          <w:tcPr>
            <w:tcW w:w="1276" w:type="dxa"/>
          </w:tcPr>
          <w:p w:rsidR="00723CF3" w:rsidRDefault="00723CF3" w:rsidP="001A556A">
            <w:r w:rsidRPr="0014441F">
              <w:rPr>
                <w:rFonts w:ascii="仿宋_GB2312" w:eastAsia="仿宋_GB2312" w:cs="仿宋_GB2312" w:hint="eastAsia"/>
                <w:sz w:val="28"/>
                <w:szCs w:val="28"/>
              </w:rPr>
              <w:t>外地进济</w:t>
            </w:r>
          </w:p>
        </w:tc>
      </w:tr>
      <w:tr w:rsidR="00723CF3" w:rsidRPr="00362DCC" w:rsidTr="001A556A">
        <w:trPr>
          <w:trHeight w:val="567"/>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7</w:t>
            </w:r>
          </w:p>
        </w:tc>
        <w:tc>
          <w:tcPr>
            <w:tcW w:w="6662" w:type="dxa"/>
            <w:vAlign w:val="center"/>
          </w:tcPr>
          <w:p w:rsidR="00723CF3" w:rsidRPr="00BF47DC"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莱州建设集团有限公司</w:t>
            </w:r>
          </w:p>
        </w:tc>
        <w:tc>
          <w:tcPr>
            <w:tcW w:w="1276" w:type="dxa"/>
          </w:tcPr>
          <w:p w:rsidR="00723CF3" w:rsidRDefault="00723CF3" w:rsidP="001A556A">
            <w:r w:rsidRPr="0014441F">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9D2273" w:rsidRDefault="00723CF3" w:rsidP="001A556A">
            <w:pPr>
              <w:adjustRightInd w:val="0"/>
              <w:snapToGrid w:val="0"/>
              <w:spacing w:line="300" w:lineRule="exact"/>
              <w:ind w:left="-23"/>
              <w:jc w:val="center"/>
              <w:rPr>
                <w:rFonts w:ascii="仿宋_GB2312" w:hAnsi="黑体" w:cs="黑体"/>
                <w:color w:val="000000"/>
                <w:sz w:val="28"/>
                <w:szCs w:val="28"/>
              </w:rPr>
            </w:pPr>
            <w:r w:rsidRPr="009D2273">
              <w:rPr>
                <w:rFonts w:ascii="仿宋_GB2312" w:hAnsi="黑体" w:cs="黑体" w:hint="eastAsia"/>
                <w:color w:val="000000"/>
                <w:sz w:val="28"/>
                <w:szCs w:val="28"/>
              </w:rPr>
              <w:t>8</w:t>
            </w:r>
          </w:p>
        </w:tc>
        <w:tc>
          <w:tcPr>
            <w:tcW w:w="6662" w:type="dxa"/>
            <w:vAlign w:val="center"/>
          </w:tcPr>
          <w:p w:rsidR="00723CF3" w:rsidRPr="00D36249"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南通市德胜建筑安装工程有限公司山东分公司</w:t>
            </w:r>
          </w:p>
        </w:tc>
        <w:tc>
          <w:tcPr>
            <w:tcW w:w="1276" w:type="dxa"/>
          </w:tcPr>
          <w:p w:rsidR="00723CF3" w:rsidRPr="00BF47DC" w:rsidRDefault="00723CF3" w:rsidP="001A556A">
            <w:pPr>
              <w:rPr>
                <w:rFonts w:ascii="仿宋" w:eastAsia="仿宋" w:hAnsi="仿宋" w:cs="宋体"/>
                <w:color w:val="000000"/>
                <w:kern w:val="0"/>
                <w:sz w:val="32"/>
                <w:szCs w:val="32"/>
              </w:rPr>
            </w:pPr>
            <w:r w:rsidRPr="00BF47DC">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9</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青岛建安建设集团有限公司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10</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青岛一建集团有限公司济南分公司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11</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山东百世建设集团有限公司济南分公司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12</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山东桓台建设工程有限公司济南分公司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山东黄河建工有限公司济南分公司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山东盛华建设工程有限公司济南分公司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FB15C8" w:rsidRDefault="00723CF3" w:rsidP="001A556A">
            <w:pPr>
              <w:adjustRightInd w:val="0"/>
              <w:snapToGrid w:val="0"/>
              <w:rPr>
                <w:rFonts w:ascii="仿宋" w:eastAsia="仿宋" w:hAnsi="仿宋" w:cs="宋体"/>
                <w:color w:val="000000"/>
                <w:kern w:val="0"/>
                <w:sz w:val="32"/>
                <w:szCs w:val="32"/>
              </w:rPr>
            </w:pPr>
            <w:r w:rsidRPr="00FB15C8">
              <w:rPr>
                <w:rFonts w:ascii="仿宋" w:eastAsia="仿宋" w:hAnsi="仿宋" w:cs="宋体" w:hint="eastAsia"/>
                <w:color w:val="000000"/>
                <w:kern w:val="0"/>
                <w:sz w:val="32"/>
                <w:szCs w:val="32"/>
              </w:rPr>
              <w:t>福建省永泰建筑工程公司济南分公司</w:t>
            </w:r>
          </w:p>
        </w:tc>
        <w:tc>
          <w:tcPr>
            <w:tcW w:w="1276" w:type="dxa"/>
          </w:tcPr>
          <w:p w:rsidR="00723CF3" w:rsidRDefault="00723CF3" w:rsidP="001A556A">
            <w:r w:rsidRPr="001D4038">
              <w:rPr>
                <w:rFonts w:ascii="仿宋_GB2312" w:eastAsia="仿宋_GB2312" w:cs="仿宋_GB2312" w:hint="eastAsia"/>
                <w:sz w:val="28"/>
                <w:szCs w:val="28"/>
              </w:rPr>
              <w:t>外地进济</w:t>
            </w:r>
          </w:p>
        </w:tc>
      </w:tr>
    </w:tbl>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总承包二级企业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D36249">
              <w:rPr>
                <w:rFonts w:ascii="仿宋" w:eastAsia="仿宋" w:hAnsi="仿宋" w:cs="宋体" w:hint="eastAsia"/>
                <w:color w:val="000000"/>
                <w:kern w:val="0"/>
                <w:sz w:val="32"/>
                <w:szCs w:val="32"/>
              </w:rPr>
              <w:t>山东建大建筑集团有限公司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山东舜玉建设工程有限公司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山东省三泰建设有限公司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山东天大建设工程有限责任公司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山东辰升建设工程有限公司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山东宇青建筑发展有限公司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7855C3" w:rsidRDefault="00723CF3" w:rsidP="001A556A">
            <w:pPr>
              <w:rPr>
                <w:rFonts w:ascii="仿宋" w:eastAsia="仿宋" w:hAnsi="仿宋"/>
                <w:sz w:val="32"/>
                <w:szCs w:val="32"/>
              </w:rPr>
            </w:pPr>
            <w:r w:rsidRPr="00722EAE">
              <w:rPr>
                <w:rFonts w:ascii="仿宋" w:eastAsia="仿宋" w:hAnsi="仿宋" w:cs="宋体" w:hint="eastAsia"/>
                <w:color w:val="000000"/>
                <w:kern w:val="0"/>
                <w:sz w:val="32"/>
                <w:szCs w:val="32"/>
              </w:rPr>
              <w:t>济南市历城区建筑安装工程公司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山东泉东建设工程有限公司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9</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山东佳隆建工集团有限公司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10</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济南元田建工有限公司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山东森信建筑工程有限公司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12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济南建设设备安装有限责任公司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山东省建设建工集团第二有限公司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山东荣大建筑工程有限公司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722EAE">
              <w:rPr>
                <w:rFonts w:ascii="仿宋" w:eastAsia="仿宋" w:hAnsi="仿宋" w:cs="宋体" w:hint="eastAsia"/>
                <w:color w:val="000000"/>
                <w:kern w:val="0"/>
                <w:sz w:val="32"/>
                <w:szCs w:val="32"/>
              </w:rPr>
              <w:t>济南鲁岳建筑工程有限公司</w:t>
            </w:r>
          </w:p>
        </w:tc>
        <w:tc>
          <w:tcPr>
            <w:tcW w:w="1276" w:type="dxa"/>
          </w:tcPr>
          <w:p w:rsidR="00723CF3" w:rsidRDefault="00723CF3" w:rsidP="001A556A">
            <w:pPr>
              <w:jc w:val="center"/>
            </w:pPr>
          </w:p>
        </w:tc>
      </w:tr>
    </w:tbl>
    <w:p w:rsidR="00723CF3" w:rsidRPr="00362DCC" w:rsidRDefault="00723CF3" w:rsidP="00723CF3">
      <w:pPr>
        <w:adjustRightInd w:val="0"/>
        <w:snapToGrid w:val="0"/>
        <w:spacing w:line="560" w:lineRule="exact"/>
        <w:jc w:val="center"/>
        <w:rPr>
          <w:rFonts w:ascii="楷体_GB2312" w:eastAsia="楷体_GB2312" w:hAnsi="黑体" w:cs="黑体"/>
          <w:color w:val="000000"/>
          <w:sz w:val="28"/>
          <w:szCs w:val="28"/>
        </w:rPr>
      </w:pPr>
      <w:r>
        <w:rPr>
          <w:rFonts w:ascii="楷体_GB2312" w:eastAsia="楷体_GB2312" w:hAnsi="黑体" w:cs="黑体" w:hint="eastAsia"/>
          <w:color w:val="000000"/>
          <w:sz w:val="28"/>
          <w:szCs w:val="28"/>
        </w:rPr>
        <w:t>监理企业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山东能建建设管理有限公司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山东易方达建设项目管理有限公司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山东泉景工程咨询有限公司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济南市人防建筑设计研究院有限责任公司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济南龙力热电开发有限公司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山东英泰克工程咨询有限公司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山东天宇工程项目咨询有限公司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8</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山东恒信建筑设计有限公司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9</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济南海河建设项目管理有限公司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10</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山东省华一建设项目管理有限公司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r>
              <w:rPr>
                <w:rFonts w:ascii="仿宋_GB2312" w:hAnsi="黑体" w:cs="黑体" w:hint="eastAsia"/>
                <w:color w:val="000000"/>
                <w:sz w:val="28"/>
                <w:szCs w:val="28"/>
              </w:rPr>
              <w:t>1</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山东昌隆建设咨询股份有限公司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12</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山东天金和建设项目管理有限公司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济南齐鲁建设项目管理有限责任公司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14</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山东省建设工程招标中心有限公司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山东晨旭建设项目管理咨询有限公司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16</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山东三箭建设工程管理有限公司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17</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山东同圆工程管理咨询有限公司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18</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济南新家园建设监理有限责任公司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19</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山东天际线工程项目管理有限公司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20</w:t>
            </w:r>
          </w:p>
        </w:tc>
        <w:tc>
          <w:tcPr>
            <w:tcW w:w="6662" w:type="dxa"/>
            <w:vAlign w:val="center"/>
          </w:tcPr>
          <w:p w:rsidR="00723CF3" w:rsidRPr="009668A3" w:rsidRDefault="00723CF3" w:rsidP="001A556A">
            <w:pPr>
              <w:rPr>
                <w:rFonts w:ascii="仿宋" w:eastAsia="仿宋" w:hAnsi="仿宋"/>
                <w:sz w:val="32"/>
                <w:szCs w:val="32"/>
              </w:rPr>
            </w:pPr>
            <w:r w:rsidRPr="009668A3">
              <w:rPr>
                <w:rFonts w:ascii="仿宋" w:eastAsia="仿宋" w:hAnsi="仿宋" w:hint="eastAsia"/>
                <w:sz w:val="32"/>
                <w:szCs w:val="32"/>
              </w:rPr>
              <w:t>山东恒诺建设工程咨询有限公司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bl>
    <w:p w:rsidR="001219DE" w:rsidRDefault="001219DE" w:rsidP="00723CF3">
      <w:pPr>
        <w:spacing w:line="560" w:lineRule="exact"/>
        <w:ind w:firstLineChars="225" w:firstLine="720"/>
        <w:jc w:val="center"/>
        <w:rPr>
          <w:rFonts w:ascii="仿宋_GB2312" w:eastAsia="仿宋_GB2312" w:cs="仿宋_GB2312"/>
          <w:color w:val="000000"/>
          <w:sz w:val="32"/>
          <w:szCs w:val="32"/>
        </w:rPr>
      </w:pPr>
    </w:p>
    <w:p w:rsidR="00723CF3" w:rsidRPr="001219DE" w:rsidRDefault="00723CF3" w:rsidP="00723CF3">
      <w:pPr>
        <w:spacing w:line="560" w:lineRule="exact"/>
        <w:ind w:firstLineChars="225" w:firstLine="720"/>
        <w:jc w:val="center"/>
        <w:rPr>
          <w:rFonts w:ascii="仿宋_GB2312" w:eastAsia="仿宋_GB2312" w:cs="仿宋_GB2312"/>
          <w:b/>
          <w:color w:val="000000"/>
          <w:sz w:val="32"/>
          <w:szCs w:val="32"/>
        </w:rPr>
      </w:pPr>
      <w:r w:rsidRPr="00206E74">
        <w:rPr>
          <w:rFonts w:ascii="仿宋_GB2312" w:eastAsia="仿宋_GB2312" w:cs="仿宋_GB2312" w:hint="eastAsia"/>
          <w:color w:val="000000"/>
          <w:sz w:val="32"/>
          <w:szCs w:val="32"/>
        </w:rPr>
        <w:t>第三批（</w:t>
      </w:r>
      <w:r w:rsidR="00FC3D18">
        <w:rPr>
          <w:rFonts w:ascii="仿宋_GB2312" w:eastAsia="仿宋_GB2312" w:cs="仿宋_GB2312" w:hint="eastAsia"/>
          <w:color w:val="000000"/>
          <w:sz w:val="32"/>
          <w:szCs w:val="32"/>
        </w:rPr>
        <w:t>6月20日</w:t>
      </w:r>
      <w:r w:rsidRPr="00206E74">
        <w:rPr>
          <w:rFonts w:ascii="仿宋_GB2312" w:eastAsia="仿宋_GB2312" w:cs="仿宋_GB2312" w:hint="eastAsia"/>
          <w:color w:val="000000"/>
          <w:sz w:val="32"/>
          <w:szCs w:val="32"/>
        </w:rPr>
        <w:t>下午</w:t>
      </w:r>
      <w:r w:rsidRPr="001219DE">
        <w:rPr>
          <w:rFonts w:ascii="仿宋_GB2312" w:eastAsia="仿宋_GB2312" w:cs="仿宋_GB2312" w:hint="eastAsia"/>
          <w:b/>
          <w:color w:val="000000"/>
          <w:sz w:val="32"/>
          <w:szCs w:val="32"/>
        </w:rPr>
        <w:t>16:00-17:00</w:t>
      </w:r>
      <w:r w:rsidRPr="00206E74">
        <w:rPr>
          <w:rFonts w:ascii="仿宋_GB2312" w:eastAsia="仿宋_GB2312" w:cs="仿宋_GB2312" w:hint="eastAsia"/>
          <w:color w:val="000000"/>
          <w:sz w:val="32"/>
          <w:szCs w:val="32"/>
        </w:rPr>
        <w:t>），200人</w:t>
      </w:r>
      <w:r>
        <w:rPr>
          <w:rFonts w:ascii="仿宋_GB2312" w:eastAsia="仿宋_GB2312" w:cs="仿宋_GB2312" w:hint="eastAsia"/>
          <w:color w:val="000000"/>
          <w:sz w:val="32"/>
          <w:szCs w:val="32"/>
        </w:rPr>
        <w:t>，</w:t>
      </w:r>
      <w:r w:rsidRPr="001219DE">
        <w:rPr>
          <w:rFonts w:ascii="仿宋_GB2312" w:eastAsia="仿宋_GB2312" w:cs="仿宋_GB2312" w:hint="eastAsia"/>
          <w:b/>
          <w:color w:val="000000"/>
          <w:sz w:val="32"/>
          <w:szCs w:val="32"/>
        </w:rPr>
        <w:t>每家4人</w:t>
      </w:r>
    </w:p>
    <w:p w:rsidR="00723CF3" w:rsidRPr="00206E74" w:rsidRDefault="00723CF3" w:rsidP="00723CF3">
      <w:pPr>
        <w:spacing w:line="560" w:lineRule="exact"/>
        <w:ind w:firstLineChars="225" w:firstLine="720"/>
        <w:jc w:val="center"/>
        <w:rPr>
          <w:rFonts w:ascii="仿宋_GB2312" w:eastAsia="仿宋_GB2312" w:cs="仿宋_GB2312"/>
          <w:color w:val="000000"/>
          <w:sz w:val="32"/>
          <w:szCs w:val="32"/>
        </w:rPr>
      </w:pPr>
      <w:r w:rsidRPr="00206E74">
        <w:rPr>
          <w:rFonts w:ascii="仿宋_GB2312" w:eastAsia="仿宋_GB2312" w:cs="仿宋_GB2312" w:hint="eastAsia"/>
          <w:color w:val="000000"/>
          <w:sz w:val="32"/>
          <w:szCs w:val="32"/>
        </w:rPr>
        <w:t>总承包二级企业</w:t>
      </w:r>
    </w:p>
    <w:tbl>
      <w:tblPr>
        <w:tblW w:w="9053" w:type="dxa"/>
        <w:jc w:val="center"/>
        <w:tblInd w:w="-9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115"/>
        <w:gridCol w:w="6662"/>
        <w:gridCol w:w="1276"/>
      </w:tblGrid>
      <w:tr w:rsidR="00723CF3" w:rsidRPr="00362DCC" w:rsidTr="001A556A">
        <w:trPr>
          <w:trHeight w:val="567"/>
          <w:tblHeader/>
          <w:jc w:val="center"/>
        </w:trPr>
        <w:tc>
          <w:tcPr>
            <w:tcW w:w="1115" w:type="dxa"/>
            <w:vAlign w:val="center"/>
          </w:tcPr>
          <w:p w:rsidR="00723CF3" w:rsidRPr="00362DCC" w:rsidRDefault="00723CF3" w:rsidP="001A556A">
            <w:pPr>
              <w:adjustRightInd w:val="0"/>
              <w:snapToGrid w:val="0"/>
              <w:jc w:val="center"/>
              <w:rPr>
                <w:rFonts w:ascii="黑体" w:eastAsia="黑体" w:hAnsi="华文中宋" w:cs="华文中宋"/>
                <w:color w:val="000000"/>
                <w:sz w:val="28"/>
                <w:szCs w:val="28"/>
              </w:rPr>
            </w:pPr>
            <w:r w:rsidRPr="00362DCC">
              <w:rPr>
                <w:rFonts w:ascii="黑体" w:eastAsia="黑体" w:hAnsi="华文中宋" w:cs="华文中宋" w:hint="eastAsia"/>
                <w:color w:val="000000"/>
                <w:sz w:val="28"/>
                <w:szCs w:val="28"/>
              </w:rPr>
              <w:t>序号</w:t>
            </w:r>
          </w:p>
        </w:tc>
        <w:tc>
          <w:tcPr>
            <w:tcW w:w="6662" w:type="dxa"/>
            <w:vAlign w:val="center"/>
          </w:tcPr>
          <w:p w:rsidR="00723CF3" w:rsidRPr="00362DCC" w:rsidRDefault="00723CF3" w:rsidP="001A556A">
            <w:pPr>
              <w:adjustRightInd w:val="0"/>
              <w:snapToGrid w:val="0"/>
              <w:ind w:left="-23"/>
              <w:jc w:val="center"/>
              <w:rPr>
                <w:rFonts w:ascii="黑体" w:eastAsia="黑体" w:hAnsi="黑体" w:cs="黑体"/>
                <w:color w:val="000000"/>
                <w:sz w:val="28"/>
                <w:szCs w:val="28"/>
              </w:rPr>
            </w:pPr>
            <w:r>
              <w:rPr>
                <w:rFonts w:ascii="黑体" w:eastAsia="黑体" w:hAnsi="华文中宋" w:cs="华文中宋" w:hint="eastAsia"/>
                <w:color w:val="000000"/>
                <w:sz w:val="28"/>
                <w:szCs w:val="28"/>
              </w:rPr>
              <w:t>企业名称</w:t>
            </w:r>
          </w:p>
        </w:tc>
        <w:tc>
          <w:tcPr>
            <w:tcW w:w="1276" w:type="dxa"/>
            <w:vAlign w:val="center"/>
          </w:tcPr>
          <w:p w:rsidR="00723CF3" w:rsidRPr="00362DCC" w:rsidRDefault="00723CF3" w:rsidP="001A556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备注</w:t>
            </w: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山东长辰建筑安装有限公司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山东国建建设集团有限公司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济南华厦建筑工程有限公司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山东惠诚建筑有限公司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山东鼎盛建筑安装有限公司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6</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山东昌明建安装饰有限责任公司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7</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山东双城工程建设有限公司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8</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济南英雄山建筑安装工程有限公司</w:t>
            </w:r>
          </w:p>
        </w:tc>
        <w:tc>
          <w:tcPr>
            <w:tcW w:w="1276" w:type="dxa"/>
            <w:vAlign w:val="center"/>
          </w:tcPr>
          <w:p w:rsidR="00723CF3" w:rsidRPr="00362DCC" w:rsidRDefault="00723CF3" w:rsidP="001A556A">
            <w:pPr>
              <w:adjustRightInd w:val="0"/>
              <w:snapToGrid w:val="0"/>
              <w:rPr>
                <w:rFonts w:ascii="仿宋_GB2312" w:hAnsi="宋体" w:cs="宋体"/>
                <w:color w:val="000000"/>
                <w:sz w:val="28"/>
                <w:szCs w:val="28"/>
              </w:rP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9</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山东利民建筑工程有限公司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lastRenderedPageBreak/>
              <w:t>10</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山东省建设建工集团第四有限公司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11</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济南圣基建筑工程有限公司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sidRPr="00362DCC">
              <w:rPr>
                <w:rFonts w:ascii="仿宋_GB2312" w:hAnsi="黑体" w:cs="黑体" w:hint="eastAsia"/>
                <w:color w:val="000000"/>
                <w:sz w:val="28"/>
                <w:szCs w:val="28"/>
              </w:rPr>
              <w:t>12</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山东华森建筑安装工程有限公司</w:t>
            </w:r>
          </w:p>
        </w:tc>
        <w:tc>
          <w:tcPr>
            <w:tcW w:w="1276" w:type="dxa"/>
          </w:tcPr>
          <w:p w:rsidR="00723CF3" w:rsidRDefault="00723CF3" w:rsidP="001A556A">
            <w:pPr>
              <w:jc w:val="center"/>
            </w:pPr>
          </w:p>
        </w:tc>
      </w:tr>
      <w:tr w:rsidR="00723CF3" w:rsidRPr="00362DCC" w:rsidTr="001A556A">
        <w:trPr>
          <w:trHeight w:val="567"/>
          <w:jc w:val="center"/>
        </w:trPr>
        <w:tc>
          <w:tcPr>
            <w:tcW w:w="1115" w:type="dxa"/>
            <w:vAlign w:val="center"/>
          </w:tcPr>
          <w:p w:rsidR="00723CF3" w:rsidRPr="00362DCC"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13</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山东诚建工程总承包有限公司</w:t>
            </w:r>
          </w:p>
        </w:tc>
        <w:tc>
          <w:tcPr>
            <w:tcW w:w="1276" w:type="dxa"/>
          </w:tcPr>
          <w:p w:rsidR="00723CF3" w:rsidRPr="00805A57" w:rsidRDefault="00723CF3" w:rsidP="001A556A">
            <w:pPr>
              <w:jc w:val="center"/>
              <w:rPr>
                <w:rFonts w:ascii="仿宋_GB2312" w:eastAsia="仿宋_GB2312" w:cs="仿宋_GB2312"/>
                <w:sz w:val="28"/>
                <w:szCs w:val="28"/>
              </w:rPr>
            </w:pPr>
          </w:p>
        </w:tc>
      </w:tr>
      <w:tr w:rsidR="00723CF3" w:rsidRPr="00362DCC" w:rsidTr="001A556A">
        <w:trPr>
          <w:trHeight w:val="567"/>
          <w:jc w:val="center"/>
        </w:trPr>
        <w:tc>
          <w:tcPr>
            <w:tcW w:w="1115" w:type="dxa"/>
            <w:vAlign w:val="center"/>
          </w:tcPr>
          <w:p w:rsidR="00723CF3" w:rsidRDefault="00723CF3" w:rsidP="001A556A">
            <w:pPr>
              <w:adjustRightInd w:val="0"/>
              <w:snapToGrid w:val="0"/>
              <w:ind w:left="-23"/>
              <w:jc w:val="center"/>
              <w:rPr>
                <w:rFonts w:ascii="仿宋_GB2312" w:hAnsi="黑体" w:cs="黑体"/>
                <w:color w:val="000000"/>
                <w:sz w:val="28"/>
                <w:szCs w:val="28"/>
              </w:rPr>
            </w:pPr>
            <w:r>
              <w:rPr>
                <w:rFonts w:ascii="仿宋_GB2312" w:hAnsi="黑体" w:cs="黑体" w:hint="eastAsia"/>
                <w:color w:val="000000"/>
                <w:sz w:val="28"/>
                <w:szCs w:val="28"/>
              </w:rPr>
              <w:t>14</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山东新澳建筑有限公司</w:t>
            </w:r>
          </w:p>
        </w:tc>
        <w:tc>
          <w:tcPr>
            <w:tcW w:w="1276" w:type="dxa"/>
          </w:tcPr>
          <w:p w:rsidR="00723CF3" w:rsidRDefault="00723CF3" w:rsidP="001A556A"/>
        </w:tc>
      </w:tr>
      <w:tr w:rsidR="00723CF3" w:rsidRPr="00362DCC" w:rsidTr="001A556A">
        <w:trPr>
          <w:trHeight w:val="567"/>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15</w:t>
            </w:r>
          </w:p>
        </w:tc>
        <w:tc>
          <w:tcPr>
            <w:tcW w:w="6662" w:type="dxa"/>
            <w:vAlign w:val="center"/>
          </w:tcPr>
          <w:p w:rsidR="00723CF3" w:rsidRPr="007855C3" w:rsidRDefault="00723CF3" w:rsidP="001A556A">
            <w:pPr>
              <w:adjustRightInd w:val="0"/>
              <w:snapToGrid w:val="0"/>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济阳县富国建筑安装有限公司</w:t>
            </w:r>
          </w:p>
        </w:tc>
        <w:tc>
          <w:tcPr>
            <w:tcW w:w="1276" w:type="dxa"/>
          </w:tcPr>
          <w:p w:rsidR="00723CF3" w:rsidRDefault="00723CF3" w:rsidP="001A556A"/>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 w:eastAsia="仿宋" w:hAnsi="仿宋" w:cs="宋体"/>
                <w:color w:val="000000"/>
                <w:kern w:val="0"/>
                <w:sz w:val="32"/>
                <w:szCs w:val="32"/>
              </w:rPr>
            </w:pPr>
            <w:r w:rsidRPr="00BF47DC">
              <w:rPr>
                <w:rFonts w:ascii="仿宋_GB2312" w:hAnsi="黑体" w:cs="黑体" w:hint="eastAsia"/>
                <w:color w:val="000000"/>
                <w:sz w:val="28"/>
                <w:szCs w:val="28"/>
              </w:rPr>
              <w:t>16</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济阳县开发建筑安装工程有限公司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17</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山东凌云建筑工程有限公司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18</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济南万达建筑安装工程有限公司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19</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章丘市第三建筑工程公司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20</w:t>
            </w:r>
          </w:p>
        </w:tc>
        <w:tc>
          <w:tcPr>
            <w:tcW w:w="6662" w:type="dxa"/>
            <w:vAlign w:val="center"/>
          </w:tcPr>
          <w:p w:rsidR="00723CF3" w:rsidRPr="007855C3" w:rsidRDefault="00723CF3" w:rsidP="001A556A">
            <w:pPr>
              <w:rPr>
                <w:rFonts w:ascii="仿宋" w:eastAsia="仿宋" w:hAnsi="仿宋"/>
                <w:sz w:val="32"/>
                <w:szCs w:val="32"/>
              </w:rPr>
            </w:pPr>
            <w:r w:rsidRPr="003423FC">
              <w:rPr>
                <w:rFonts w:ascii="仿宋" w:eastAsia="仿宋" w:hAnsi="仿宋" w:cs="宋体" w:hint="eastAsia"/>
                <w:color w:val="000000"/>
                <w:kern w:val="0"/>
                <w:sz w:val="32"/>
                <w:szCs w:val="32"/>
              </w:rPr>
              <w:t>山东丰汇集团有限公司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21</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3423FC">
              <w:rPr>
                <w:rFonts w:ascii="仿宋" w:eastAsia="仿宋" w:hAnsi="仿宋" w:cs="宋体" w:hint="eastAsia"/>
                <w:color w:val="000000"/>
                <w:kern w:val="0"/>
                <w:sz w:val="32"/>
                <w:szCs w:val="32"/>
              </w:rPr>
              <w:t>中国重汽集团济南建设有限公司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Pr="00BF47DC"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22</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章丘市兴田建筑安装有限公司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23</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章丘市城建建筑安装有限公司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24</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章丘市劝业建筑安装工程公司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25</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济南市章丘建筑安装有限公司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26</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山东昌建工程有限公司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27</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山东省建设建工集团第六有限公司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28</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山东飞洋建筑安装工程有限公司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29</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济南市防震建设工程公司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30</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济南铁路房产建设集团有限公司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31</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山东衡天建筑工程有限公司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32</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山东潘宏建筑工程有限公司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33</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山东省对外建设工程总公司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34</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济南永冠建筑安装工程有限公司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35</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商河县第三建筑公司有限公司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36</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商河县第六建筑安装工程公司有限公司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37</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济南正恒建筑安装工程有限公司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38</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济南金国瑞建筑安装工程有限公司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39</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济南城安建工有限责任公司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40</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济南市市中区建筑安装工程公司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41</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山东融海建筑工程有限公司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42</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济南神齐建筑装饰有限公司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43</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济南舜泰建筑安装工程有限公司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44</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山东龙箭建设集团股份有限公司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45</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山东省羽田建设工程有限公司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DA725D">
        <w:trPr>
          <w:trHeight w:val="533"/>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46</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山东万正房屋建设有限公司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47</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济南市历城区第一建筑安装工程公司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lastRenderedPageBreak/>
              <w:t>48</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山东达盛集团建工有限公司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49</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济南同联建筑安装工程公司</w:t>
            </w:r>
          </w:p>
        </w:tc>
        <w:tc>
          <w:tcPr>
            <w:tcW w:w="1276" w:type="dxa"/>
          </w:tcPr>
          <w:p w:rsidR="00723CF3" w:rsidRPr="00BF47DC" w:rsidRDefault="00723CF3" w:rsidP="001A556A">
            <w:pPr>
              <w:rPr>
                <w:rFonts w:ascii="仿宋" w:eastAsia="仿宋" w:hAnsi="仿宋" w:cs="宋体"/>
                <w:color w:val="000000"/>
                <w:kern w:val="0"/>
                <w:sz w:val="32"/>
                <w:szCs w:val="32"/>
              </w:rPr>
            </w:pPr>
          </w:p>
        </w:tc>
      </w:tr>
      <w:tr w:rsidR="00723CF3" w:rsidRPr="00362DCC" w:rsidTr="001A556A">
        <w:trPr>
          <w:trHeight w:val="352"/>
          <w:jc w:val="center"/>
        </w:trPr>
        <w:tc>
          <w:tcPr>
            <w:tcW w:w="1115" w:type="dxa"/>
            <w:vAlign w:val="center"/>
          </w:tcPr>
          <w:p w:rsidR="00723CF3" w:rsidRDefault="00723CF3" w:rsidP="001A556A">
            <w:pPr>
              <w:adjustRightInd w:val="0"/>
              <w:snapToGrid w:val="0"/>
              <w:spacing w:line="300" w:lineRule="exact"/>
              <w:ind w:left="-23"/>
              <w:jc w:val="center"/>
              <w:rPr>
                <w:rFonts w:ascii="仿宋_GB2312" w:hAnsi="黑体" w:cs="黑体"/>
                <w:color w:val="000000"/>
                <w:sz w:val="28"/>
                <w:szCs w:val="28"/>
              </w:rPr>
            </w:pPr>
            <w:r>
              <w:rPr>
                <w:rFonts w:ascii="仿宋_GB2312" w:hAnsi="黑体" w:cs="黑体" w:hint="eastAsia"/>
                <w:color w:val="000000"/>
                <w:sz w:val="28"/>
                <w:szCs w:val="28"/>
              </w:rPr>
              <w:t>50</w:t>
            </w:r>
          </w:p>
        </w:tc>
        <w:tc>
          <w:tcPr>
            <w:tcW w:w="6662" w:type="dxa"/>
            <w:vAlign w:val="center"/>
          </w:tcPr>
          <w:p w:rsidR="00723CF3" w:rsidRPr="003423FC" w:rsidRDefault="00723CF3" w:rsidP="001A556A">
            <w:pPr>
              <w:rPr>
                <w:rFonts w:ascii="仿宋" w:eastAsia="仿宋" w:hAnsi="仿宋" w:cs="宋体"/>
                <w:color w:val="000000"/>
                <w:kern w:val="0"/>
                <w:sz w:val="32"/>
                <w:szCs w:val="32"/>
              </w:rPr>
            </w:pPr>
            <w:r w:rsidRPr="00101E5A">
              <w:rPr>
                <w:rFonts w:ascii="仿宋" w:eastAsia="仿宋" w:hAnsi="仿宋" w:cs="宋体" w:hint="eastAsia"/>
                <w:color w:val="000000"/>
                <w:kern w:val="0"/>
                <w:sz w:val="32"/>
                <w:szCs w:val="32"/>
              </w:rPr>
              <w:t>章丘市明泉建筑安装有限公司</w:t>
            </w:r>
          </w:p>
        </w:tc>
        <w:tc>
          <w:tcPr>
            <w:tcW w:w="1276" w:type="dxa"/>
          </w:tcPr>
          <w:p w:rsidR="00723CF3" w:rsidRPr="00BF47DC" w:rsidRDefault="00723CF3" w:rsidP="001A556A">
            <w:pPr>
              <w:rPr>
                <w:rFonts w:ascii="仿宋" w:eastAsia="仿宋" w:hAnsi="仿宋" w:cs="宋体"/>
                <w:color w:val="000000"/>
                <w:kern w:val="0"/>
                <w:sz w:val="32"/>
                <w:szCs w:val="32"/>
              </w:rPr>
            </w:pPr>
          </w:p>
        </w:tc>
      </w:tr>
    </w:tbl>
    <w:p w:rsidR="00723CF3" w:rsidRPr="00662583" w:rsidRDefault="00723CF3" w:rsidP="00723CF3"/>
    <w:p w:rsidR="000344CF" w:rsidRPr="00723CF3" w:rsidRDefault="000344CF">
      <w:pPr>
        <w:spacing w:line="560" w:lineRule="exact"/>
        <w:jc w:val="left"/>
        <w:rPr>
          <w:rFonts w:ascii="仿宋_GB2312" w:eastAsia="仿宋_GB2312" w:cs="仿宋_GB2312"/>
          <w:sz w:val="32"/>
          <w:szCs w:val="32"/>
        </w:rPr>
        <w:sectPr w:rsidR="000344CF" w:rsidRPr="00723CF3" w:rsidSect="00E70741">
          <w:footerReference w:type="default" r:id="rId10"/>
          <w:pgSz w:w="11906" w:h="16838"/>
          <w:pgMar w:top="2155" w:right="1418" w:bottom="1814" w:left="1418" w:header="851" w:footer="992" w:gutter="0"/>
          <w:cols w:space="720"/>
          <w:docGrid w:type="lines" w:linePitch="312"/>
        </w:sectPr>
      </w:pPr>
    </w:p>
    <w:p w:rsidR="001D6BF3" w:rsidRPr="006B5CA1" w:rsidRDefault="0067567C">
      <w:pPr>
        <w:spacing w:line="560" w:lineRule="exact"/>
        <w:rPr>
          <w:rFonts w:ascii="仿宋_GB2312" w:eastAsia="仿宋_GB2312" w:cs="仿宋_GB2312"/>
          <w:sz w:val="32"/>
          <w:szCs w:val="32"/>
        </w:rPr>
      </w:pPr>
      <w:r w:rsidRPr="006B5CA1">
        <w:rPr>
          <w:rFonts w:ascii="仿宋_GB2312" w:eastAsia="仿宋_GB2312" w:cs="仿宋_GB2312" w:hint="eastAsia"/>
          <w:sz w:val="32"/>
          <w:szCs w:val="32"/>
        </w:rPr>
        <w:lastRenderedPageBreak/>
        <w:t>附件3:</w:t>
      </w:r>
      <w:r w:rsidR="00544321">
        <w:rPr>
          <w:rFonts w:ascii="仿宋_GB2312" w:eastAsia="仿宋_GB2312" w:cs="仿宋_GB2312" w:hint="eastAsia"/>
          <w:sz w:val="32"/>
          <w:szCs w:val="32"/>
        </w:rPr>
        <w:t xml:space="preserve">  </w:t>
      </w:r>
      <w:r w:rsidR="001938B7" w:rsidRPr="006B5CA1">
        <w:rPr>
          <w:rFonts w:ascii="仿宋_GB2312" w:eastAsia="仿宋_GB2312" w:cs="仿宋_GB2312" w:hint="eastAsia"/>
          <w:sz w:val="32"/>
          <w:szCs w:val="32"/>
        </w:rPr>
        <w:t>临时停车证</w:t>
      </w:r>
    </w:p>
    <w:tbl>
      <w:tblPr>
        <w:tblStyle w:val="aa"/>
        <w:tblW w:w="13950" w:type="dxa"/>
        <w:tblBorders>
          <w:top w:val="single" w:sz="18" w:space="0" w:color="auto"/>
          <w:left w:val="single" w:sz="18" w:space="0" w:color="auto"/>
          <w:bottom w:val="single" w:sz="18" w:space="0" w:color="auto"/>
          <w:right w:val="single" w:sz="18" w:space="0" w:color="auto"/>
        </w:tblBorders>
        <w:tblLayout w:type="fixed"/>
        <w:tblLook w:val="04A0"/>
      </w:tblPr>
      <w:tblGrid>
        <w:gridCol w:w="13950"/>
      </w:tblGrid>
      <w:tr w:rsidR="006B5CA1" w:rsidRPr="006B5CA1">
        <w:trPr>
          <w:trHeight w:val="7467"/>
        </w:trPr>
        <w:tc>
          <w:tcPr>
            <w:tcW w:w="13950" w:type="dxa"/>
            <w:tcBorders>
              <w:tl2br w:val="nil"/>
              <w:tr2bl w:val="nil"/>
            </w:tcBorders>
          </w:tcPr>
          <w:p w:rsidR="001D6BF3" w:rsidRPr="006B5CA1" w:rsidRDefault="0067567C">
            <w:pPr>
              <w:ind w:firstLineChars="50" w:firstLine="241"/>
              <w:jc w:val="center"/>
              <w:rPr>
                <w:rFonts w:ascii="宋体" w:hAnsi="宋体" w:cs="宋体"/>
                <w:b/>
                <w:bCs/>
                <w:sz w:val="48"/>
                <w:szCs w:val="48"/>
              </w:rPr>
            </w:pPr>
            <w:r w:rsidRPr="006B5CA1">
              <w:rPr>
                <w:rFonts w:ascii="宋体" w:hAnsi="宋体" w:cs="宋体" w:hint="eastAsia"/>
                <w:b/>
                <w:bCs/>
                <w:sz w:val="48"/>
                <w:szCs w:val="48"/>
              </w:rPr>
              <w:t>济南市建筑</w:t>
            </w:r>
            <w:r w:rsidR="003D735F">
              <w:rPr>
                <w:rFonts w:ascii="宋体" w:hAnsi="宋体" w:cs="宋体" w:hint="eastAsia"/>
                <w:b/>
                <w:bCs/>
                <w:sz w:val="48"/>
                <w:szCs w:val="48"/>
              </w:rPr>
              <w:t>施工</w:t>
            </w:r>
            <w:r w:rsidRPr="006B5CA1">
              <w:rPr>
                <w:rFonts w:ascii="宋体" w:hAnsi="宋体" w:cs="宋体" w:hint="eastAsia"/>
                <w:b/>
                <w:bCs/>
                <w:sz w:val="48"/>
                <w:szCs w:val="48"/>
              </w:rPr>
              <w:t>应急救援演练</w:t>
            </w:r>
            <w:r w:rsidR="003D735F">
              <w:rPr>
                <w:rFonts w:ascii="宋体" w:hAnsi="宋体" w:cs="宋体" w:hint="eastAsia"/>
                <w:b/>
                <w:bCs/>
                <w:sz w:val="48"/>
                <w:szCs w:val="48"/>
              </w:rPr>
              <w:t>暨</w:t>
            </w:r>
            <w:r w:rsidRPr="006B5CA1">
              <w:rPr>
                <w:rFonts w:ascii="宋体" w:hAnsi="宋体" w:cs="宋体" w:hint="eastAsia"/>
                <w:b/>
                <w:bCs/>
                <w:sz w:val="48"/>
                <w:szCs w:val="48"/>
              </w:rPr>
              <w:t>工地</w:t>
            </w:r>
            <w:r w:rsidR="00A01DAC">
              <w:rPr>
                <w:rFonts w:ascii="宋体" w:hAnsi="宋体" w:cs="宋体" w:hint="eastAsia"/>
                <w:b/>
                <w:bCs/>
                <w:sz w:val="48"/>
                <w:szCs w:val="48"/>
              </w:rPr>
              <w:t>提升</w:t>
            </w:r>
            <w:r w:rsidRPr="006B5CA1">
              <w:rPr>
                <w:rFonts w:ascii="宋体" w:hAnsi="宋体" w:cs="宋体" w:hint="eastAsia"/>
                <w:b/>
                <w:bCs/>
                <w:sz w:val="48"/>
                <w:szCs w:val="48"/>
              </w:rPr>
              <w:t>行动现场观摩会</w:t>
            </w:r>
          </w:p>
          <w:p w:rsidR="001D6BF3" w:rsidRPr="006B5CA1" w:rsidRDefault="0067567C">
            <w:pPr>
              <w:jc w:val="center"/>
              <w:rPr>
                <w:rFonts w:ascii="微软雅黑" w:eastAsia="微软雅黑" w:hAnsi="微软雅黑" w:cs="微软雅黑"/>
                <w:b/>
                <w:bCs/>
                <w:sz w:val="200"/>
                <w:szCs w:val="200"/>
              </w:rPr>
            </w:pPr>
            <w:r w:rsidRPr="006B5CA1">
              <w:rPr>
                <w:rFonts w:ascii="微软雅黑" w:eastAsia="微软雅黑" w:hAnsi="微软雅黑" w:cs="微软雅黑" w:hint="eastAsia"/>
                <w:b/>
                <w:bCs/>
                <w:sz w:val="200"/>
                <w:szCs w:val="200"/>
              </w:rPr>
              <w:t>临时停车证</w:t>
            </w:r>
          </w:p>
          <w:p w:rsidR="001D6BF3" w:rsidRPr="006B5CA1" w:rsidRDefault="0067567C">
            <w:pPr>
              <w:spacing w:line="660" w:lineRule="exact"/>
              <w:jc w:val="center"/>
              <w:rPr>
                <w:rFonts w:ascii="方正小标宋_GBK" w:eastAsia="方正小标宋_GBK" w:hAnsi="华文中宋" w:cs="方正小标宋_GBK"/>
                <w:b/>
                <w:bCs/>
                <w:sz w:val="48"/>
                <w:szCs w:val="48"/>
              </w:rPr>
            </w:pPr>
            <w:r w:rsidRPr="006B5CA1">
              <w:rPr>
                <w:rFonts w:ascii="方正小标宋_GBK" w:eastAsia="方正小标宋_GBK" w:hAnsi="华文中宋" w:cs="方正小标宋_GBK" w:hint="eastAsia"/>
                <w:b/>
                <w:bCs/>
                <w:sz w:val="48"/>
                <w:szCs w:val="48"/>
              </w:rPr>
              <w:t>2018年6月20日</w:t>
            </w:r>
          </w:p>
          <w:p w:rsidR="001D6BF3" w:rsidRPr="006B5CA1" w:rsidRDefault="0067567C">
            <w:pPr>
              <w:spacing w:line="660" w:lineRule="exact"/>
              <w:jc w:val="center"/>
              <w:rPr>
                <w:rFonts w:ascii="方正小标宋_GBK" w:eastAsia="方正小标宋_GBK" w:hAnsi="华文中宋" w:cs="方正小标宋_GBK"/>
                <w:sz w:val="48"/>
                <w:szCs w:val="48"/>
              </w:rPr>
            </w:pPr>
            <w:r w:rsidRPr="006B5CA1">
              <w:rPr>
                <w:rFonts w:ascii="方正小标宋_GBK" w:eastAsia="方正小标宋_GBK" w:hAnsi="华文中宋" w:cs="方正小标宋_GBK" w:hint="eastAsia"/>
                <w:sz w:val="48"/>
                <w:szCs w:val="48"/>
              </w:rPr>
              <w:t>（上午</w:t>
            </w:r>
            <w:r w:rsidRPr="006B5CA1">
              <w:rPr>
                <w:rFonts w:ascii="方正小标宋_GBK" w:eastAsia="方正小标宋_GBK" w:hAnsi="华文中宋" w:cs="方正小标宋_GBK" w:hint="eastAsia"/>
                <w:sz w:val="72"/>
                <w:szCs w:val="72"/>
              </w:rPr>
              <w:t>□</w:t>
            </w:r>
            <w:r w:rsidRPr="006B5CA1">
              <w:rPr>
                <w:rFonts w:ascii="方正小标宋_GBK" w:eastAsia="方正小标宋_GBK" w:hAnsi="华文中宋" w:cs="方正小标宋_GBK" w:hint="eastAsia"/>
                <w:sz w:val="48"/>
                <w:szCs w:val="48"/>
              </w:rPr>
              <w:t>/下午</w:t>
            </w:r>
            <w:r w:rsidRPr="006B5CA1">
              <w:rPr>
                <w:rFonts w:ascii="方正小标宋_GBK" w:eastAsia="方正小标宋_GBK" w:hAnsi="华文中宋" w:cs="方正小标宋_GBK" w:hint="eastAsia"/>
                <w:sz w:val="72"/>
                <w:szCs w:val="72"/>
              </w:rPr>
              <w:t>□</w:t>
            </w:r>
            <w:r w:rsidRPr="006B5CA1">
              <w:rPr>
                <w:rFonts w:ascii="方正小标宋_GBK" w:eastAsia="方正小标宋_GBK" w:hAnsi="华文中宋" w:cs="方正小标宋_GBK" w:hint="eastAsia"/>
                <w:sz w:val="48"/>
                <w:szCs w:val="48"/>
              </w:rPr>
              <w:t>）</w:t>
            </w:r>
          </w:p>
          <w:p w:rsidR="001D6BF3" w:rsidRPr="006B5CA1" w:rsidRDefault="001D6BF3">
            <w:pPr>
              <w:spacing w:line="660" w:lineRule="exact"/>
              <w:jc w:val="center"/>
              <w:rPr>
                <w:rFonts w:ascii="方正小标宋_GBK" w:eastAsia="方正小标宋_GBK" w:hAnsi="华文中宋" w:cs="方正小标宋_GBK"/>
                <w:sz w:val="48"/>
                <w:szCs w:val="48"/>
              </w:rPr>
            </w:pPr>
          </w:p>
          <w:p w:rsidR="001D6BF3" w:rsidRPr="006B5CA1" w:rsidRDefault="0067567C">
            <w:pPr>
              <w:jc w:val="center"/>
              <w:rPr>
                <w:rFonts w:ascii="方正小标宋_GBK" w:eastAsia="方正小标宋_GBK" w:hAnsi="华文中宋" w:cs="方正小标宋_GBK"/>
                <w:sz w:val="32"/>
                <w:szCs w:val="32"/>
              </w:rPr>
            </w:pPr>
            <w:r w:rsidRPr="006B5CA1">
              <w:rPr>
                <w:rFonts w:ascii="方正小标宋_GBK" w:eastAsia="方正小标宋_GBK" w:hAnsi="华文中宋" w:cs="方正小标宋_GBK" w:hint="eastAsia"/>
                <w:b/>
                <w:bCs/>
                <w:sz w:val="32"/>
                <w:szCs w:val="32"/>
              </w:rPr>
              <w:t>驾驶人联系电话：×××××××××××</w:t>
            </w:r>
          </w:p>
        </w:tc>
      </w:tr>
    </w:tbl>
    <w:p w:rsidR="001D6BF3" w:rsidRPr="006B5CA1" w:rsidRDefault="0067567C">
      <w:pPr>
        <w:rPr>
          <w:rFonts w:ascii="仿宋_GB2312" w:eastAsia="仿宋_GB2312" w:cs="仿宋_GB2312"/>
          <w:sz w:val="32"/>
          <w:szCs w:val="32"/>
        </w:rPr>
      </w:pPr>
      <w:r w:rsidRPr="006B5CA1">
        <w:rPr>
          <w:rFonts w:hint="eastAsia"/>
          <w:b/>
          <w:bCs/>
        </w:rPr>
        <w:t>注：请自行打印</w:t>
      </w:r>
      <w:r w:rsidR="00BD67C6">
        <w:rPr>
          <w:rFonts w:hint="eastAsia"/>
          <w:b/>
          <w:bCs/>
        </w:rPr>
        <w:t>，并填写时间及联系电话。</w:t>
      </w:r>
    </w:p>
    <w:sectPr w:rsidR="001D6BF3" w:rsidRPr="006B5CA1" w:rsidSect="00F73AC9">
      <w:pgSz w:w="16838" w:h="11906" w:orient="landscape"/>
      <w:pgMar w:top="1701" w:right="1814" w:bottom="1587" w:left="1361"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F85" w:rsidRDefault="00FD3F85" w:rsidP="004D08C8">
      <w:r>
        <w:separator/>
      </w:r>
    </w:p>
  </w:endnote>
  <w:endnote w:type="continuationSeparator" w:id="0">
    <w:p w:rsidR="00FD3F85" w:rsidRDefault="00FD3F85" w:rsidP="004D0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0426"/>
      <w:docPartObj>
        <w:docPartGallery w:val="Page Numbers (Bottom of Page)"/>
        <w:docPartUnique/>
      </w:docPartObj>
    </w:sdtPr>
    <w:sdtContent>
      <w:p w:rsidR="008C16F1" w:rsidRDefault="008A75F0">
        <w:pPr>
          <w:pStyle w:val="a5"/>
          <w:jc w:val="center"/>
        </w:pPr>
        <w:fldSimple w:instr=" PAGE   \* MERGEFORMAT ">
          <w:r w:rsidR="00FC3D18" w:rsidRPr="00FC3D18">
            <w:rPr>
              <w:noProof/>
              <w:lang w:val="zh-CN"/>
            </w:rPr>
            <w:t>11</w:t>
          </w:r>
        </w:fldSimple>
      </w:p>
    </w:sdtContent>
  </w:sdt>
  <w:p w:rsidR="008C16F1" w:rsidRDefault="008C16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F85" w:rsidRDefault="00FD3F85" w:rsidP="004D08C8">
      <w:r>
        <w:separator/>
      </w:r>
    </w:p>
  </w:footnote>
  <w:footnote w:type="continuationSeparator" w:id="0">
    <w:p w:rsidR="00FD3F85" w:rsidRDefault="00FD3F85" w:rsidP="004D0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BF09B"/>
    <w:multiLevelType w:val="singleLevel"/>
    <w:tmpl w:val="DEBBF09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000026F3"/>
    <w:rsid w:val="00006EA4"/>
    <w:rsid w:val="0001118E"/>
    <w:rsid w:val="00014AB5"/>
    <w:rsid w:val="00022727"/>
    <w:rsid w:val="00024C33"/>
    <w:rsid w:val="00025C95"/>
    <w:rsid w:val="00030555"/>
    <w:rsid w:val="00033C02"/>
    <w:rsid w:val="000344CF"/>
    <w:rsid w:val="00040A64"/>
    <w:rsid w:val="00041C29"/>
    <w:rsid w:val="000441E5"/>
    <w:rsid w:val="000513D9"/>
    <w:rsid w:val="0005424E"/>
    <w:rsid w:val="00054D39"/>
    <w:rsid w:val="00065ADB"/>
    <w:rsid w:val="00067876"/>
    <w:rsid w:val="000721EA"/>
    <w:rsid w:val="00076DA6"/>
    <w:rsid w:val="000843D9"/>
    <w:rsid w:val="00085E48"/>
    <w:rsid w:val="00086D57"/>
    <w:rsid w:val="0009433D"/>
    <w:rsid w:val="000952AE"/>
    <w:rsid w:val="0009648E"/>
    <w:rsid w:val="00097E1D"/>
    <w:rsid w:val="00097F3B"/>
    <w:rsid w:val="000A0F41"/>
    <w:rsid w:val="000A4CB5"/>
    <w:rsid w:val="000B0551"/>
    <w:rsid w:val="000B24DF"/>
    <w:rsid w:val="000B259D"/>
    <w:rsid w:val="000B34D8"/>
    <w:rsid w:val="000B7BE8"/>
    <w:rsid w:val="000C07B0"/>
    <w:rsid w:val="000D3CB0"/>
    <w:rsid w:val="000E013B"/>
    <w:rsid w:val="000E0409"/>
    <w:rsid w:val="000E0658"/>
    <w:rsid w:val="000E4512"/>
    <w:rsid w:val="000E512A"/>
    <w:rsid w:val="000F1441"/>
    <w:rsid w:val="000F15FD"/>
    <w:rsid w:val="000F4478"/>
    <w:rsid w:val="001010AA"/>
    <w:rsid w:val="00101E5A"/>
    <w:rsid w:val="00103A9C"/>
    <w:rsid w:val="00104B22"/>
    <w:rsid w:val="001052B3"/>
    <w:rsid w:val="00106F9A"/>
    <w:rsid w:val="001219DE"/>
    <w:rsid w:val="00130EE7"/>
    <w:rsid w:val="0013185C"/>
    <w:rsid w:val="001355FA"/>
    <w:rsid w:val="0013682F"/>
    <w:rsid w:val="00150D14"/>
    <w:rsid w:val="00152D73"/>
    <w:rsid w:val="00154FAC"/>
    <w:rsid w:val="00155988"/>
    <w:rsid w:val="00157D41"/>
    <w:rsid w:val="001632A4"/>
    <w:rsid w:val="00167E19"/>
    <w:rsid w:val="00170F12"/>
    <w:rsid w:val="00172A23"/>
    <w:rsid w:val="00172A27"/>
    <w:rsid w:val="00176A63"/>
    <w:rsid w:val="00184D04"/>
    <w:rsid w:val="001861E9"/>
    <w:rsid w:val="001924DC"/>
    <w:rsid w:val="001938B7"/>
    <w:rsid w:val="001A2586"/>
    <w:rsid w:val="001A3AF4"/>
    <w:rsid w:val="001B07C3"/>
    <w:rsid w:val="001B1E45"/>
    <w:rsid w:val="001B4DE4"/>
    <w:rsid w:val="001B7429"/>
    <w:rsid w:val="001B7946"/>
    <w:rsid w:val="001D2A67"/>
    <w:rsid w:val="001D5707"/>
    <w:rsid w:val="001D6BF3"/>
    <w:rsid w:val="001E17DA"/>
    <w:rsid w:val="001E2E8B"/>
    <w:rsid w:val="001E43EE"/>
    <w:rsid w:val="001E4B3E"/>
    <w:rsid w:val="001F088E"/>
    <w:rsid w:val="001F3470"/>
    <w:rsid w:val="001F47C9"/>
    <w:rsid w:val="001F5230"/>
    <w:rsid w:val="00202501"/>
    <w:rsid w:val="00206E74"/>
    <w:rsid w:val="0020763A"/>
    <w:rsid w:val="00212A21"/>
    <w:rsid w:val="00213489"/>
    <w:rsid w:val="00213F3D"/>
    <w:rsid w:val="002147B4"/>
    <w:rsid w:val="00214F59"/>
    <w:rsid w:val="0021566A"/>
    <w:rsid w:val="00216519"/>
    <w:rsid w:val="002260CC"/>
    <w:rsid w:val="00227FA7"/>
    <w:rsid w:val="00230DBE"/>
    <w:rsid w:val="00232EB8"/>
    <w:rsid w:val="002342DF"/>
    <w:rsid w:val="002361F6"/>
    <w:rsid w:val="0023655A"/>
    <w:rsid w:val="002406B5"/>
    <w:rsid w:val="00245C6D"/>
    <w:rsid w:val="00251EF3"/>
    <w:rsid w:val="00252745"/>
    <w:rsid w:val="002552C6"/>
    <w:rsid w:val="00263F67"/>
    <w:rsid w:val="002726BB"/>
    <w:rsid w:val="002743C4"/>
    <w:rsid w:val="002759BF"/>
    <w:rsid w:val="00276AF1"/>
    <w:rsid w:val="00284C56"/>
    <w:rsid w:val="002935BE"/>
    <w:rsid w:val="00297755"/>
    <w:rsid w:val="002A0CF2"/>
    <w:rsid w:val="002A26A9"/>
    <w:rsid w:val="002B29FF"/>
    <w:rsid w:val="002B3130"/>
    <w:rsid w:val="002B326D"/>
    <w:rsid w:val="002B3319"/>
    <w:rsid w:val="002B4C51"/>
    <w:rsid w:val="002B717D"/>
    <w:rsid w:val="002B724C"/>
    <w:rsid w:val="002C4B3D"/>
    <w:rsid w:val="002C4CAE"/>
    <w:rsid w:val="002C567D"/>
    <w:rsid w:val="002D0060"/>
    <w:rsid w:val="002D1A5B"/>
    <w:rsid w:val="002E144D"/>
    <w:rsid w:val="002E187A"/>
    <w:rsid w:val="002E4D18"/>
    <w:rsid w:val="002F6B6D"/>
    <w:rsid w:val="00301785"/>
    <w:rsid w:val="00301B0E"/>
    <w:rsid w:val="003060CC"/>
    <w:rsid w:val="00311A15"/>
    <w:rsid w:val="00313B37"/>
    <w:rsid w:val="00314409"/>
    <w:rsid w:val="003223DD"/>
    <w:rsid w:val="0032642C"/>
    <w:rsid w:val="0033204B"/>
    <w:rsid w:val="0034224D"/>
    <w:rsid w:val="003423FC"/>
    <w:rsid w:val="003426B5"/>
    <w:rsid w:val="00343DFA"/>
    <w:rsid w:val="00344CC7"/>
    <w:rsid w:val="00344DA1"/>
    <w:rsid w:val="003453CE"/>
    <w:rsid w:val="00351F88"/>
    <w:rsid w:val="00360A80"/>
    <w:rsid w:val="00364AD5"/>
    <w:rsid w:val="00364FFB"/>
    <w:rsid w:val="00365180"/>
    <w:rsid w:val="00367231"/>
    <w:rsid w:val="00380E5A"/>
    <w:rsid w:val="00384318"/>
    <w:rsid w:val="003867FF"/>
    <w:rsid w:val="00396B5A"/>
    <w:rsid w:val="003A03E7"/>
    <w:rsid w:val="003A3E6F"/>
    <w:rsid w:val="003A4A19"/>
    <w:rsid w:val="003B37E3"/>
    <w:rsid w:val="003B712B"/>
    <w:rsid w:val="003C6BBF"/>
    <w:rsid w:val="003D735F"/>
    <w:rsid w:val="003E024E"/>
    <w:rsid w:val="003E453E"/>
    <w:rsid w:val="003E53C0"/>
    <w:rsid w:val="003F6A43"/>
    <w:rsid w:val="003F7D7F"/>
    <w:rsid w:val="004025CD"/>
    <w:rsid w:val="00404104"/>
    <w:rsid w:val="00420D7D"/>
    <w:rsid w:val="00420E2D"/>
    <w:rsid w:val="004215DE"/>
    <w:rsid w:val="00426F9D"/>
    <w:rsid w:val="00430F84"/>
    <w:rsid w:val="00433A7D"/>
    <w:rsid w:val="0043585B"/>
    <w:rsid w:val="004369A2"/>
    <w:rsid w:val="00441474"/>
    <w:rsid w:val="004475C7"/>
    <w:rsid w:val="00457A92"/>
    <w:rsid w:val="00480CB4"/>
    <w:rsid w:val="00485E05"/>
    <w:rsid w:val="00494291"/>
    <w:rsid w:val="00494461"/>
    <w:rsid w:val="0049498A"/>
    <w:rsid w:val="004964AA"/>
    <w:rsid w:val="00497523"/>
    <w:rsid w:val="004A0898"/>
    <w:rsid w:val="004A1351"/>
    <w:rsid w:val="004A24D2"/>
    <w:rsid w:val="004A4315"/>
    <w:rsid w:val="004B0BC4"/>
    <w:rsid w:val="004B17C7"/>
    <w:rsid w:val="004B26DC"/>
    <w:rsid w:val="004B5A23"/>
    <w:rsid w:val="004C018F"/>
    <w:rsid w:val="004C7596"/>
    <w:rsid w:val="004D08C8"/>
    <w:rsid w:val="004D0D63"/>
    <w:rsid w:val="004D2134"/>
    <w:rsid w:val="004D6072"/>
    <w:rsid w:val="004D6362"/>
    <w:rsid w:val="004E37EC"/>
    <w:rsid w:val="004E7714"/>
    <w:rsid w:val="004F3E59"/>
    <w:rsid w:val="004F3E5A"/>
    <w:rsid w:val="004F61D7"/>
    <w:rsid w:val="005013EA"/>
    <w:rsid w:val="0050276B"/>
    <w:rsid w:val="00502CA9"/>
    <w:rsid w:val="005034EE"/>
    <w:rsid w:val="0050359A"/>
    <w:rsid w:val="005074CD"/>
    <w:rsid w:val="00513F32"/>
    <w:rsid w:val="00514206"/>
    <w:rsid w:val="00516BF7"/>
    <w:rsid w:val="00522456"/>
    <w:rsid w:val="00525731"/>
    <w:rsid w:val="005267C9"/>
    <w:rsid w:val="00527209"/>
    <w:rsid w:val="0053233F"/>
    <w:rsid w:val="00534A68"/>
    <w:rsid w:val="00544321"/>
    <w:rsid w:val="00545085"/>
    <w:rsid w:val="00545F39"/>
    <w:rsid w:val="00560A7B"/>
    <w:rsid w:val="00560BD3"/>
    <w:rsid w:val="005654DE"/>
    <w:rsid w:val="00571F38"/>
    <w:rsid w:val="00572E78"/>
    <w:rsid w:val="00573C49"/>
    <w:rsid w:val="00577ABB"/>
    <w:rsid w:val="0058060F"/>
    <w:rsid w:val="00587798"/>
    <w:rsid w:val="00591409"/>
    <w:rsid w:val="00591E99"/>
    <w:rsid w:val="0059305A"/>
    <w:rsid w:val="005945F4"/>
    <w:rsid w:val="005A6243"/>
    <w:rsid w:val="005A7F6D"/>
    <w:rsid w:val="005B01A5"/>
    <w:rsid w:val="005B7E0C"/>
    <w:rsid w:val="005C222D"/>
    <w:rsid w:val="005C345F"/>
    <w:rsid w:val="005C3F0A"/>
    <w:rsid w:val="005C46EE"/>
    <w:rsid w:val="005D0A72"/>
    <w:rsid w:val="005D1AB7"/>
    <w:rsid w:val="005D389B"/>
    <w:rsid w:val="005D47B8"/>
    <w:rsid w:val="005D7E8F"/>
    <w:rsid w:val="005E5335"/>
    <w:rsid w:val="005E7670"/>
    <w:rsid w:val="005F1055"/>
    <w:rsid w:val="005F2225"/>
    <w:rsid w:val="005F6FF0"/>
    <w:rsid w:val="005F7416"/>
    <w:rsid w:val="006009E8"/>
    <w:rsid w:val="00601E4F"/>
    <w:rsid w:val="00605235"/>
    <w:rsid w:val="0061050A"/>
    <w:rsid w:val="0061444D"/>
    <w:rsid w:val="00616CEB"/>
    <w:rsid w:val="006203DF"/>
    <w:rsid w:val="0062199B"/>
    <w:rsid w:val="00625F82"/>
    <w:rsid w:val="00630761"/>
    <w:rsid w:val="006371DB"/>
    <w:rsid w:val="0063759A"/>
    <w:rsid w:val="00640AD8"/>
    <w:rsid w:val="00641F81"/>
    <w:rsid w:val="0064589C"/>
    <w:rsid w:val="00647D0A"/>
    <w:rsid w:val="00650F47"/>
    <w:rsid w:val="00651190"/>
    <w:rsid w:val="00670AF8"/>
    <w:rsid w:val="00675101"/>
    <w:rsid w:val="0067567C"/>
    <w:rsid w:val="00677C62"/>
    <w:rsid w:val="006855C2"/>
    <w:rsid w:val="00694D3C"/>
    <w:rsid w:val="0069525B"/>
    <w:rsid w:val="006A0E51"/>
    <w:rsid w:val="006A1BDE"/>
    <w:rsid w:val="006A75DC"/>
    <w:rsid w:val="006B0FD3"/>
    <w:rsid w:val="006B258B"/>
    <w:rsid w:val="006B5CA1"/>
    <w:rsid w:val="006D2DF9"/>
    <w:rsid w:val="006D4FD5"/>
    <w:rsid w:val="006E0C42"/>
    <w:rsid w:val="006E4ADC"/>
    <w:rsid w:val="006F2231"/>
    <w:rsid w:val="006F59E7"/>
    <w:rsid w:val="0070002A"/>
    <w:rsid w:val="00701850"/>
    <w:rsid w:val="00702BA8"/>
    <w:rsid w:val="00705725"/>
    <w:rsid w:val="00707FDC"/>
    <w:rsid w:val="007149F7"/>
    <w:rsid w:val="00715E16"/>
    <w:rsid w:val="00716061"/>
    <w:rsid w:val="007202E2"/>
    <w:rsid w:val="00722EAE"/>
    <w:rsid w:val="00723CF3"/>
    <w:rsid w:val="00724FC8"/>
    <w:rsid w:val="0073301F"/>
    <w:rsid w:val="00736454"/>
    <w:rsid w:val="00742430"/>
    <w:rsid w:val="0074467F"/>
    <w:rsid w:val="0074608F"/>
    <w:rsid w:val="00751F0D"/>
    <w:rsid w:val="00755E2C"/>
    <w:rsid w:val="00762B5E"/>
    <w:rsid w:val="007655BF"/>
    <w:rsid w:val="00765F75"/>
    <w:rsid w:val="007703EC"/>
    <w:rsid w:val="00771A41"/>
    <w:rsid w:val="007824F6"/>
    <w:rsid w:val="0078333A"/>
    <w:rsid w:val="007855C3"/>
    <w:rsid w:val="00786DE0"/>
    <w:rsid w:val="00793BAA"/>
    <w:rsid w:val="00793D09"/>
    <w:rsid w:val="007941EE"/>
    <w:rsid w:val="007A01BF"/>
    <w:rsid w:val="007B3B95"/>
    <w:rsid w:val="007C157A"/>
    <w:rsid w:val="007C5F87"/>
    <w:rsid w:val="007C6B33"/>
    <w:rsid w:val="007D2269"/>
    <w:rsid w:val="007D360B"/>
    <w:rsid w:val="007D6A28"/>
    <w:rsid w:val="007E0FFF"/>
    <w:rsid w:val="007E1654"/>
    <w:rsid w:val="007E3239"/>
    <w:rsid w:val="007E3940"/>
    <w:rsid w:val="007F049E"/>
    <w:rsid w:val="007F0CB5"/>
    <w:rsid w:val="007F1991"/>
    <w:rsid w:val="007F57DE"/>
    <w:rsid w:val="007F5F07"/>
    <w:rsid w:val="007F6559"/>
    <w:rsid w:val="007F69E3"/>
    <w:rsid w:val="008127D9"/>
    <w:rsid w:val="00815A41"/>
    <w:rsid w:val="00823BC4"/>
    <w:rsid w:val="0082631E"/>
    <w:rsid w:val="0082756C"/>
    <w:rsid w:val="00832671"/>
    <w:rsid w:val="008354BB"/>
    <w:rsid w:val="00844A65"/>
    <w:rsid w:val="00846B7A"/>
    <w:rsid w:val="00846D67"/>
    <w:rsid w:val="00847C99"/>
    <w:rsid w:val="00850090"/>
    <w:rsid w:val="0085769C"/>
    <w:rsid w:val="00860F3B"/>
    <w:rsid w:val="00862F3D"/>
    <w:rsid w:val="008659F9"/>
    <w:rsid w:val="00866100"/>
    <w:rsid w:val="00866C67"/>
    <w:rsid w:val="00871431"/>
    <w:rsid w:val="0087466C"/>
    <w:rsid w:val="00882372"/>
    <w:rsid w:val="008830C2"/>
    <w:rsid w:val="00883838"/>
    <w:rsid w:val="00884D6C"/>
    <w:rsid w:val="008868FD"/>
    <w:rsid w:val="00886C57"/>
    <w:rsid w:val="00886EF9"/>
    <w:rsid w:val="008915FE"/>
    <w:rsid w:val="008951C4"/>
    <w:rsid w:val="008A56C7"/>
    <w:rsid w:val="008A589B"/>
    <w:rsid w:val="008A75F0"/>
    <w:rsid w:val="008B2352"/>
    <w:rsid w:val="008C16F1"/>
    <w:rsid w:val="008C302A"/>
    <w:rsid w:val="008C5D72"/>
    <w:rsid w:val="008C7E1E"/>
    <w:rsid w:val="008D4AEC"/>
    <w:rsid w:val="008E374A"/>
    <w:rsid w:val="008F065C"/>
    <w:rsid w:val="008F106E"/>
    <w:rsid w:val="00901689"/>
    <w:rsid w:val="0090416A"/>
    <w:rsid w:val="00912630"/>
    <w:rsid w:val="00922857"/>
    <w:rsid w:val="00926979"/>
    <w:rsid w:val="00931ED4"/>
    <w:rsid w:val="00940C41"/>
    <w:rsid w:val="0094323F"/>
    <w:rsid w:val="009440F6"/>
    <w:rsid w:val="00952B29"/>
    <w:rsid w:val="009567C0"/>
    <w:rsid w:val="00957319"/>
    <w:rsid w:val="00960405"/>
    <w:rsid w:val="009838FE"/>
    <w:rsid w:val="00986B48"/>
    <w:rsid w:val="0099129A"/>
    <w:rsid w:val="00993334"/>
    <w:rsid w:val="0099704C"/>
    <w:rsid w:val="009A09C1"/>
    <w:rsid w:val="009A61DF"/>
    <w:rsid w:val="009A67A3"/>
    <w:rsid w:val="009B1CEC"/>
    <w:rsid w:val="009B4CB5"/>
    <w:rsid w:val="009B6BCB"/>
    <w:rsid w:val="009B6DD3"/>
    <w:rsid w:val="009C0133"/>
    <w:rsid w:val="009C2290"/>
    <w:rsid w:val="009C4E2E"/>
    <w:rsid w:val="009C5237"/>
    <w:rsid w:val="009C55BE"/>
    <w:rsid w:val="009C6BA5"/>
    <w:rsid w:val="009D2273"/>
    <w:rsid w:val="009D4AD3"/>
    <w:rsid w:val="009D4B26"/>
    <w:rsid w:val="009E588B"/>
    <w:rsid w:val="009F435C"/>
    <w:rsid w:val="00A01DAC"/>
    <w:rsid w:val="00A04241"/>
    <w:rsid w:val="00A11D40"/>
    <w:rsid w:val="00A13190"/>
    <w:rsid w:val="00A2755A"/>
    <w:rsid w:val="00A27563"/>
    <w:rsid w:val="00A27DA3"/>
    <w:rsid w:val="00A348D6"/>
    <w:rsid w:val="00A34ADD"/>
    <w:rsid w:val="00A409AA"/>
    <w:rsid w:val="00A43517"/>
    <w:rsid w:val="00A44570"/>
    <w:rsid w:val="00A45D85"/>
    <w:rsid w:val="00A4733B"/>
    <w:rsid w:val="00A508DA"/>
    <w:rsid w:val="00A50B64"/>
    <w:rsid w:val="00A672C9"/>
    <w:rsid w:val="00A70FAF"/>
    <w:rsid w:val="00A72C84"/>
    <w:rsid w:val="00A75822"/>
    <w:rsid w:val="00A76937"/>
    <w:rsid w:val="00A77005"/>
    <w:rsid w:val="00A770DB"/>
    <w:rsid w:val="00A82C07"/>
    <w:rsid w:val="00A86CFE"/>
    <w:rsid w:val="00A905EB"/>
    <w:rsid w:val="00A90C4E"/>
    <w:rsid w:val="00A91CD1"/>
    <w:rsid w:val="00A937EC"/>
    <w:rsid w:val="00A969D0"/>
    <w:rsid w:val="00AA12A9"/>
    <w:rsid w:val="00AB4D24"/>
    <w:rsid w:val="00AC1F28"/>
    <w:rsid w:val="00AC2575"/>
    <w:rsid w:val="00AC526A"/>
    <w:rsid w:val="00AD2159"/>
    <w:rsid w:val="00AD482B"/>
    <w:rsid w:val="00AD58E7"/>
    <w:rsid w:val="00AE2796"/>
    <w:rsid w:val="00AE27E7"/>
    <w:rsid w:val="00AE7060"/>
    <w:rsid w:val="00AE72E1"/>
    <w:rsid w:val="00AF04EC"/>
    <w:rsid w:val="00AF3769"/>
    <w:rsid w:val="00AF442D"/>
    <w:rsid w:val="00AF77D3"/>
    <w:rsid w:val="00AF7EF1"/>
    <w:rsid w:val="00B0025F"/>
    <w:rsid w:val="00B00323"/>
    <w:rsid w:val="00B06303"/>
    <w:rsid w:val="00B06703"/>
    <w:rsid w:val="00B156C0"/>
    <w:rsid w:val="00B275E5"/>
    <w:rsid w:val="00B33097"/>
    <w:rsid w:val="00B35258"/>
    <w:rsid w:val="00B36A15"/>
    <w:rsid w:val="00B40327"/>
    <w:rsid w:val="00B50470"/>
    <w:rsid w:val="00B52198"/>
    <w:rsid w:val="00B52309"/>
    <w:rsid w:val="00B57814"/>
    <w:rsid w:val="00B61B37"/>
    <w:rsid w:val="00B63082"/>
    <w:rsid w:val="00B6576D"/>
    <w:rsid w:val="00B704DE"/>
    <w:rsid w:val="00B769DF"/>
    <w:rsid w:val="00B80B5B"/>
    <w:rsid w:val="00B80D1F"/>
    <w:rsid w:val="00B81600"/>
    <w:rsid w:val="00B836C4"/>
    <w:rsid w:val="00B83E45"/>
    <w:rsid w:val="00B84AE3"/>
    <w:rsid w:val="00B92668"/>
    <w:rsid w:val="00B92759"/>
    <w:rsid w:val="00B95D49"/>
    <w:rsid w:val="00BA467D"/>
    <w:rsid w:val="00BA4AA0"/>
    <w:rsid w:val="00BB31BE"/>
    <w:rsid w:val="00BB34CD"/>
    <w:rsid w:val="00BB65F9"/>
    <w:rsid w:val="00BB6855"/>
    <w:rsid w:val="00BC4E79"/>
    <w:rsid w:val="00BD1E4F"/>
    <w:rsid w:val="00BD67C6"/>
    <w:rsid w:val="00BE4727"/>
    <w:rsid w:val="00BF47DC"/>
    <w:rsid w:val="00BF57E3"/>
    <w:rsid w:val="00C00E50"/>
    <w:rsid w:val="00C0320E"/>
    <w:rsid w:val="00C040D8"/>
    <w:rsid w:val="00C12AF7"/>
    <w:rsid w:val="00C17AC0"/>
    <w:rsid w:val="00C22A6D"/>
    <w:rsid w:val="00C23757"/>
    <w:rsid w:val="00C27185"/>
    <w:rsid w:val="00C32020"/>
    <w:rsid w:val="00C37218"/>
    <w:rsid w:val="00C3768D"/>
    <w:rsid w:val="00C41EC5"/>
    <w:rsid w:val="00C458E9"/>
    <w:rsid w:val="00C501EF"/>
    <w:rsid w:val="00C508B1"/>
    <w:rsid w:val="00C51702"/>
    <w:rsid w:val="00C52115"/>
    <w:rsid w:val="00C60C25"/>
    <w:rsid w:val="00C65172"/>
    <w:rsid w:val="00C7180F"/>
    <w:rsid w:val="00C71C3D"/>
    <w:rsid w:val="00C8394D"/>
    <w:rsid w:val="00C844E6"/>
    <w:rsid w:val="00C84822"/>
    <w:rsid w:val="00C85370"/>
    <w:rsid w:val="00C906C2"/>
    <w:rsid w:val="00C90A0E"/>
    <w:rsid w:val="00C92B27"/>
    <w:rsid w:val="00C93BE3"/>
    <w:rsid w:val="00C957A0"/>
    <w:rsid w:val="00C965A2"/>
    <w:rsid w:val="00C97A4E"/>
    <w:rsid w:val="00CA436B"/>
    <w:rsid w:val="00CA6D22"/>
    <w:rsid w:val="00CB0C00"/>
    <w:rsid w:val="00CB1040"/>
    <w:rsid w:val="00CB469D"/>
    <w:rsid w:val="00CB7F2A"/>
    <w:rsid w:val="00CC05F6"/>
    <w:rsid w:val="00CC3F20"/>
    <w:rsid w:val="00CC6CBB"/>
    <w:rsid w:val="00CC74F9"/>
    <w:rsid w:val="00CD2C78"/>
    <w:rsid w:val="00CD787C"/>
    <w:rsid w:val="00CE1388"/>
    <w:rsid w:val="00CE6232"/>
    <w:rsid w:val="00CE7848"/>
    <w:rsid w:val="00CF574D"/>
    <w:rsid w:val="00D07A2A"/>
    <w:rsid w:val="00D1452F"/>
    <w:rsid w:val="00D17E21"/>
    <w:rsid w:val="00D206BB"/>
    <w:rsid w:val="00D22BD7"/>
    <w:rsid w:val="00D24662"/>
    <w:rsid w:val="00D26309"/>
    <w:rsid w:val="00D33102"/>
    <w:rsid w:val="00D3454A"/>
    <w:rsid w:val="00D433F2"/>
    <w:rsid w:val="00D437AD"/>
    <w:rsid w:val="00D500E4"/>
    <w:rsid w:val="00D541D2"/>
    <w:rsid w:val="00D5630E"/>
    <w:rsid w:val="00D57EFE"/>
    <w:rsid w:val="00D61B2A"/>
    <w:rsid w:val="00D64101"/>
    <w:rsid w:val="00D6671C"/>
    <w:rsid w:val="00D71850"/>
    <w:rsid w:val="00D72B0E"/>
    <w:rsid w:val="00D76C65"/>
    <w:rsid w:val="00D81824"/>
    <w:rsid w:val="00D84797"/>
    <w:rsid w:val="00D849A1"/>
    <w:rsid w:val="00D86081"/>
    <w:rsid w:val="00D90D83"/>
    <w:rsid w:val="00D928FE"/>
    <w:rsid w:val="00D95B13"/>
    <w:rsid w:val="00DA05BF"/>
    <w:rsid w:val="00DA0B8B"/>
    <w:rsid w:val="00DA725D"/>
    <w:rsid w:val="00DB1489"/>
    <w:rsid w:val="00DB5189"/>
    <w:rsid w:val="00DB615F"/>
    <w:rsid w:val="00DC20AA"/>
    <w:rsid w:val="00DC3A42"/>
    <w:rsid w:val="00DC5324"/>
    <w:rsid w:val="00DD77ED"/>
    <w:rsid w:val="00DD7B03"/>
    <w:rsid w:val="00DE29D7"/>
    <w:rsid w:val="00DE51F5"/>
    <w:rsid w:val="00DF54EF"/>
    <w:rsid w:val="00DF74FC"/>
    <w:rsid w:val="00E01649"/>
    <w:rsid w:val="00E025ED"/>
    <w:rsid w:val="00E03AB0"/>
    <w:rsid w:val="00E042E7"/>
    <w:rsid w:val="00E128DD"/>
    <w:rsid w:val="00E17A77"/>
    <w:rsid w:val="00E20AF3"/>
    <w:rsid w:val="00E238B0"/>
    <w:rsid w:val="00E310DC"/>
    <w:rsid w:val="00E33587"/>
    <w:rsid w:val="00E36689"/>
    <w:rsid w:val="00E45133"/>
    <w:rsid w:val="00E46004"/>
    <w:rsid w:val="00E52A8B"/>
    <w:rsid w:val="00E53A4F"/>
    <w:rsid w:val="00E61588"/>
    <w:rsid w:val="00E641BC"/>
    <w:rsid w:val="00E7049D"/>
    <w:rsid w:val="00E70741"/>
    <w:rsid w:val="00E70D42"/>
    <w:rsid w:val="00E728F8"/>
    <w:rsid w:val="00E8154A"/>
    <w:rsid w:val="00E81ED2"/>
    <w:rsid w:val="00E824FA"/>
    <w:rsid w:val="00E87031"/>
    <w:rsid w:val="00E871AC"/>
    <w:rsid w:val="00E90B01"/>
    <w:rsid w:val="00E919A9"/>
    <w:rsid w:val="00E920B6"/>
    <w:rsid w:val="00E94498"/>
    <w:rsid w:val="00E94EA8"/>
    <w:rsid w:val="00EA0092"/>
    <w:rsid w:val="00EA0A6D"/>
    <w:rsid w:val="00EA0B7B"/>
    <w:rsid w:val="00EA0D71"/>
    <w:rsid w:val="00EA14AE"/>
    <w:rsid w:val="00EA4CAE"/>
    <w:rsid w:val="00EA59D3"/>
    <w:rsid w:val="00EA7F3F"/>
    <w:rsid w:val="00EB3E3C"/>
    <w:rsid w:val="00EB544D"/>
    <w:rsid w:val="00EC0045"/>
    <w:rsid w:val="00EC5C97"/>
    <w:rsid w:val="00ED2804"/>
    <w:rsid w:val="00ED2B1D"/>
    <w:rsid w:val="00ED4527"/>
    <w:rsid w:val="00EE4C2C"/>
    <w:rsid w:val="00EE53B9"/>
    <w:rsid w:val="00EF2420"/>
    <w:rsid w:val="00F0755E"/>
    <w:rsid w:val="00F12CF9"/>
    <w:rsid w:val="00F14972"/>
    <w:rsid w:val="00F16648"/>
    <w:rsid w:val="00F170C2"/>
    <w:rsid w:val="00F21E5F"/>
    <w:rsid w:val="00F236CF"/>
    <w:rsid w:val="00F26A5D"/>
    <w:rsid w:val="00F37710"/>
    <w:rsid w:val="00F3777A"/>
    <w:rsid w:val="00F41EA8"/>
    <w:rsid w:val="00F41FC1"/>
    <w:rsid w:val="00F4267E"/>
    <w:rsid w:val="00F44253"/>
    <w:rsid w:val="00F4591D"/>
    <w:rsid w:val="00F45D4B"/>
    <w:rsid w:val="00F517E0"/>
    <w:rsid w:val="00F52874"/>
    <w:rsid w:val="00F53419"/>
    <w:rsid w:val="00F61CF5"/>
    <w:rsid w:val="00F61DCA"/>
    <w:rsid w:val="00F65DB0"/>
    <w:rsid w:val="00F675B3"/>
    <w:rsid w:val="00F711A9"/>
    <w:rsid w:val="00F73AC9"/>
    <w:rsid w:val="00F76C3F"/>
    <w:rsid w:val="00F83DDF"/>
    <w:rsid w:val="00F87945"/>
    <w:rsid w:val="00F87EFB"/>
    <w:rsid w:val="00F9446B"/>
    <w:rsid w:val="00F94D9E"/>
    <w:rsid w:val="00F95F97"/>
    <w:rsid w:val="00FA1787"/>
    <w:rsid w:val="00FA18A1"/>
    <w:rsid w:val="00FA3BC3"/>
    <w:rsid w:val="00FB15C8"/>
    <w:rsid w:val="00FB2FFC"/>
    <w:rsid w:val="00FB3004"/>
    <w:rsid w:val="00FB4AB2"/>
    <w:rsid w:val="00FC018E"/>
    <w:rsid w:val="00FC395E"/>
    <w:rsid w:val="00FC3D18"/>
    <w:rsid w:val="00FC76B2"/>
    <w:rsid w:val="00FD0CBD"/>
    <w:rsid w:val="00FD3F85"/>
    <w:rsid w:val="00FD46F8"/>
    <w:rsid w:val="00FD5E8A"/>
    <w:rsid w:val="00FF02DF"/>
    <w:rsid w:val="00FF0B13"/>
    <w:rsid w:val="0EA07EA0"/>
    <w:rsid w:val="1DFA5D5C"/>
    <w:rsid w:val="3B482B0B"/>
    <w:rsid w:val="3ED71691"/>
    <w:rsid w:val="4AFC3AC9"/>
    <w:rsid w:val="6C7F71E2"/>
    <w:rsid w:val="799A7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Date" w:locked="0" w:semiHidden="0" w:unhideWhenUsed="0" w:qFormat="1"/>
    <w:lsdException w:name="Hyperlink" w:locked="0" w:semiHidden="0" w:unhideWhenUsed="0"/>
    <w:lsdException w:name="Strong" w:semiHidden="0" w:uiPriority="22" w:unhideWhenUsed="0" w:qFormat="1"/>
    <w:lsdException w:name="Emphasis"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73AC9"/>
    <w:pPr>
      <w:widowControl w:val="0"/>
      <w:jc w:val="both"/>
    </w:pPr>
    <w:rPr>
      <w:rFonts w:ascii="Times New Roman" w:hAnsi="Times New Roman"/>
      <w:kern w:val="2"/>
      <w:sz w:val="21"/>
      <w:szCs w:val="21"/>
    </w:rPr>
  </w:style>
  <w:style w:type="paragraph" w:styleId="3">
    <w:name w:val="heading 3"/>
    <w:basedOn w:val="a"/>
    <w:next w:val="a"/>
    <w:link w:val="3Char"/>
    <w:uiPriority w:val="99"/>
    <w:qFormat/>
    <w:rsid w:val="00F73AC9"/>
    <w:pPr>
      <w:widowControl/>
      <w:spacing w:before="100" w:beforeAutospacing="1" w:after="100" w:afterAutospacing="1"/>
      <w:jc w:val="left"/>
      <w:outlineLvl w:val="2"/>
    </w:pPr>
    <w:rPr>
      <w:rFonts w:asci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F73AC9"/>
    <w:pPr>
      <w:ind w:leftChars="2500" w:left="100"/>
    </w:pPr>
    <w:rPr>
      <w:sz w:val="24"/>
      <w:szCs w:val="24"/>
    </w:rPr>
  </w:style>
  <w:style w:type="paragraph" w:styleId="a4">
    <w:name w:val="Balloon Text"/>
    <w:basedOn w:val="a"/>
    <w:link w:val="Char0"/>
    <w:uiPriority w:val="99"/>
    <w:semiHidden/>
    <w:qFormat/>
    <w:rsid w:val="00F73AC9"/>
    <w:rPr>
      <w:sz w:val="18"/>
      <w:szCs w:val="18"/>
    </w:rPr>
  </w:style>
  <w:style w:type="paragraph" w:styleId="a5">
    <w:name w:val="footer"/>
    <w:basedOn w:val="a"/>
    <w:link w:val="Char1"/>
    <w:uiPriority w:val="99"/>
    <w:rsid w:val="00F73AC9"/>
    <w:pPr>
      <w:tabs>
        <w:tab w:val="center" w:pos="4153"/>
        <w:tab w:val="right" w:pos="8306"/>
      </w:tabs>
      <w:snapToGrid w:val="0"/>
      <w:jc w:val="left"/>
    </w:pPr>
    <w:rPr>
      <w:sz w:val="24"/>
      <w:szCs w:val="24"/>
    </w:rPr>
  </w:style>
  <w:style w:type="paragraph" w:styleId="a6">
    <w:name w:val="header"/>
    <w:basedOn w:val="a"/>
    <w:link w:val="Char2"/>
    <w:uiPriority w:val="99"/>
    <w:rsid w:val="00F73AC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styleId="a7">
    <w:name w:val="page number"/>
    <w:basedOn w:val="a0"/>
    <w:uiPriority w:val="99"/>
    <w:qFormat/>
    <w:rsid w:val="00F73AC9"/>
  </w:style>
  <w:style w:type="character" w:styleId="a8">
    <w:name w:val="Emphasis"/>
    <w:basedOn w:val="a0"/>
    <w:uiPriority w:val="99"/>
    <w:qFormat/>
    <w:rsid w:val="00F73AC9"/>
    <w:rPr>
      <w:i/>
      <w:iCs/>
    </w:rPr>
  </w:style>
  <w:style w:type="character" w:styleId="a9">
    <w:name w:val="Hyperlink"/>
    <w:basedOn w:val="a0"/>
    <w:uiPriority w:val="99"/>
    <w:rsid w:val="00F73AC9"/>
    <w:rPr>
      <w:color w:val="0000FF"/>
      <w:u w:val="single"/>
    </w:rPr>
  </w:style>
  <w:style w:type="table" w:styleId="aa">
    <w:name w:val="Table Grid"/>
    <w:basedOn w:val="a1"/>
    <w:uiPriority w:val="59"/>
    <w:qFormat/>
    <w:locked/>
    <w:rsid w:val="00F73A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locked/>
    <w:rsid w:val="00F73AC9"/>
    <w:rPr>
      <w:rFonts w:ascii="宋体" w:eastAsia="宋体" w:cs="宋体"/>
      <w:b/>
      <w:bCs/>
      <w:sz w:val="27"/>
      <w:szCs w:val="27"/>
    </w:rPr>
  </w:style>
  <w:style w:type="character" w:customStyle="1" w:styleId="Char1">
    <w:name w:val="页脚 Char"/>
    <w:basedOn w:val="a0"/>
    <w:link w:val="a5"/>
    <w:uiPriority w:val="99"/>
    <w:qFormat/>
    <w:locked/>
    <w:rsid w:val="00F73AC9"/>
    <w:rPr>
      <w:kern w:val="2"/>
      <w:sz w:val="24"/>
      <w:szCs w:val="24"/>
    </w:rPr>
  </w:style>
  <w:style w:type="character" w:customStyle="1" w:styleId="Char2">
    <w:name w:val="页眉 Char"/>
    <w:basedOn w:val="a0"/>
    <w:link w:val="a6"/>
    <w:uiPriority w:val="99"/>
    <w:semiHidden/>
    <w:locked/>
    <w:rsid w:val="00F73AC9"/>
    <w:rPr>
      <w:sz w:val="18"/>
      <w:szCs w:val="18"/>
    </w:rPr>
  </w:style>
  <w:style w:type="character" w:customStyle="1" w:styleId="Char">
    <w:name w:val="日期 Char"/>
    <w:basedOn w:val="a0"/>
    <w:link w:val="a3"/>
    <w:uiPriority w:val="99"/>
    <w:qFormat/>
    <w:locked/>
    <w:rsid w:val="00F73AC9"/>
    <w:rPr>
      <w:kern w:val="2"/>
      <w:sz w:val="24"/>
      <w:szCs w:val="24"/>
    </w:rPr>
  </w:style>
  <w:style w:type="character" w:customStyle="1" w:styleId="Char0">
    <w:name w:val="批注框文本 Char"/>
    <w:basedOn w:val="a0"/>
    <w:link w:val="a4"/>
    <w:uiPriority w:val="99"/>
    <w:semiHidden/>
    <w:qFormat/>
    <w:locked/>
    <w:rsid w:val="00F73AC9"/>
    <w:rPr>
      <w:kern w:val="2"/>
      <w:sz w:val="18"/>
      <w:szCs w:val="18"/>
    </w:rPr>
  </w:style>
  <w:style w:type="paragraph" w:styleId="ab">
    <w:name w:val="List Paragraph"/>
    <w:basedOn w:val="a"/>
    <w:uiPriority w:val="99"/>
    <w:qFormat/>
    <w:rsid w:val="00F73A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Date" w:locked="0" w:semiHidden="0" w:unhideWhenUsed="0" w:qFormat="1"/>
    <w:lsdException w:name="Hyperlink" w:locked="0" w:semiHidden="0" w:unhideWhenUsed="0"/>
    <w:lsdException w:name="Strong" w:semiHidden="0" w:uiPriority="22" w:unhideWhenUsed="0" w:qFormat="1"/>
    <w:lsdException w:name="Emphasis"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sz w:val="24"/>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24"/>
      <w:szCs w:val="24"/>
    </w:rPr>
  </w:style>
  <w:style w:type="paragraph" w:styleId="a6">
    <w:name w:val="header"/>
    <w:basedOn w:val="a"/>
    <w:link w:val="Char2"/>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styleId="a7">
    <w:name w:val="page number"/>
    <w:basedOn w:val="a0"/>
    <w:uiPriority w:val="99"/>
    <w:qFormat/>
  </w:style>
  <w:style w:type="character" w:styleId="a8">
    <w:name w:val="Emphasis"/>
    <w:basedOn w:val="a0"/>
    <w:uiPriority w:val="99"/>
    <w:qFormat/>
    <w:rPr>
      <w:i/>
      <w:iCs/>
    </w:rPr>
  </w:style>
  <w:style w:type="character" w:styleId="a9">
    <w:name w:val="Hyperlink"/>
    <w:basedOn w:val="a0"/>
    <w:uiPriority w:val="99"/>
    <w:rPr>
      <w:color w:val="0000FF"/>
      <w:u w:val="single"/>
    </w:rPr>
  </w:style>
  <w:style w:type="table" w:styleId="aa">
    <w:name w:val="Table Grid"/>
    <w:basedOn w:val="a1"/>
    <w:uiPriority w:val="5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locked/>
    <w:rPr>
      <w:rFonts w:ascii="宋体" w:eastAsia="宋体" w:cs="宋体"/>
      <w:b/>
      <w:bCs/>
      <w:sz w:val="27"/>
      <w:szCs w:val="27"/>
    </w:rPr>
  </w:style>
  <w:style w:type="character" w:customStyle="1" w:styleId="Char1">
    <w:name w:val="页脚 Char"/>
    <w:basedOn w:val="a0"/>
    <w:link w:val="a5"/>
    <w:uiPriority w:val="99"/>
    <w:qFormat/>
    <w:locked/>
    <w:rPr>
      <w:kern w:val="2"/>
      <w:sz w:val="24"/>
      <w:szCs w:val="24"/>
    </w:rPr>
  </w:style>
  <w:style w:type="character" w:customStyle="1" w:styleId="Char2">
    <w:name w:val="页眉 Char"/>
    <w:basedOn w:val="a0"/>
    <w:link w:val="a6"/>
    <w:uiPriority w:val="99"/>
    <w:semiHidden/>
    <w:locked/>
    <w:rPr>
      <w:sz w:val="18"/>
      <w:szCs w:val="18"/>
    </w:rPr>
  </w:style>
  <w:style w:type="character" w:customStyle="1" w:styleId="Char">
    <w:name w:val="日期 Char"/>
    <w:basedOn w:val="a0"/>
    <w:link w:val="a3"/>
    <w:uiPriority w:val="99"/>
    <w:qFormat/>
    <w:locked/>
    <w:rPr>
      <w:kern w:val="2"/>
      <w:sz w:val="24"/>
      <w:szCs w:val="24"/>
    </w:rPr>
  </w:style>
  <w:style w:type="character" w:customStyle="1" w:styleId="Char0">
    <w:name w:val="批注框文本 Char"/>
    <w:basedOn w:val="a0"/>
    <w:link w:val="a4"/>
    <w:uiPriority w:val="99"/>
    <w:semiHidden/>
    <w:qFormat/>
    <w:locked/>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9ADF9-7E4C-46BB-9058-2C3BCCDA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研究加快推进城中村改造工作专题会议方案</dc:title>
  <dc:creator>Administrator</dc:creator>
  <cp:lastModifiedBy>Administrator</cp:lastModifiedBy>
  <cp:revision>16</cp:revision>
  <cp:lastPrinted>2018-06-15T07:07:00Z</cp:lastPrinted>
  <dcterms:created xsi:type="dcterms:W3CDTF">2018-06-15T03:56:00Z</dcterms:created>
  <dcterms:modified xsi:type="dcterms:W3CDTF">2018-06-15T07:15:00Z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